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F53F7" w14:textId="77777777" w:rsidR="00062E5C" w:rsidRDefault="00062E5C" w:rsidP="00062E5C">
      <w:pPr>
        <w:spacing w:line="400" w:lineRule="exact"/>
        <w:jc w:val="center"/>
        <w:rPr>
          <w:rFonts w:ascii="標楷體" w:eastAsia="標楷體" w:hAnsi="標楷體"/>
          <w:sz w:val="36"/>
          <w:szCs w:val="36"/>
        </w:rPr>
      </w:pPr>
      <w:bookmarkStart w:id="0" w:name="_GoBack"/>
      <w:bookmarkEnd w:id="0"/>
      <w:r w:rsidRPr="0085494F">
        <w:rPr>
          <w:rFonts w:ascii="標楷體" w:eastAsia="標楷體" w:hAnsi="標楷體"/>
          <w:sz w:val="36"/>
          <w:szCs w:val="36"/>
        </w:rPr>
        <w:t>大漢學校財團法人大漢技術學院</w:t>
      </w:r>
    </w:p>
    <w:p w14:paraId="0034EFBE" w14:textId="77777777" w:rsidR="00062E5C" w:rsidRPr="0085494F" w:rsidRDefault="00062E5C" w:rsidP="00062E5C">
      <w:pPr>
        <w:spacing w:line="400" w:lineRule="exact"/>
        <w:jc w:val="center"/>
        <w:rPr>
          <w:rFonts w:ascii="標楷體" w:eastAsia="標楷體" w:hAnsi="標楷體"/>
          <w:sz w:val="36"/>
          <w:szCs w:val="36"/>
        </w:rPr>
      </w:pPr>
      <w:r w:rsidRPr="0085494F">
        <w:rPr>
          <w:rFonts w:ascii="標楷體" w:eastAsia="標楷體" w:hAnsi="標楷體"/>
          <w:color w:val="FF0000"/>
          <w:sz w:val="36"/>
          <w:szCs w:val="36"/>
        </w:rPr>
        <w:t>土木工程與環境資源管理系</w:t>
      </w:r>
    </w:p>
    <w:p w14:paraId="09DE0AAB" w14:textId="77777777" w:rsidR="00062E5C" w:rsidRPr="0085494F" w:rsidRDefault="00062E5C" w:rsidP="00062E5C">
      <w:pPr>
        <w:spacing w:line="400" w:lineRule="exact"/>
        <w:jc w:val="center"/>
        <w:rPr>
          <w:rFonts w:ascii="標楷體" w:eastAsia="標楷體" w:hAnsi="標楷體"/>
          <w:sz w:val="36"/>
          <w:szCs w:val="36"/>
        </w:rPr>
      </w:pPr>
      <w:r w:rsidRPr="0085494F">
        <w:rPr>
          <w:rFonts w:ascii="標楷體" w:eastAsia="標楷體" w:hAnsi="標楷體" w:hint="eastAsia"/>
          <w:sz w:val="36"/>
          <w:szCs w:val="36"/>
        </w:rPr>
        <w:t>碩士學位論文專業領域審查暨課責機制要點</w:t>
      </w:r>
    </w:p>
    <w:p w14:paraId="264BEFE8" w14:textId="77777777" w:rsidR="00062E5C" w:rsidRDefault="00062E5C" w:rsidP="00062E5C">
      <w:pPr>
        <w:spacing w:line="400" w:lineRule="exact"/>
        <w:jc w:val="center"/>
        <w:rPr>
          <w:rFonts w:ascii="標楷體" w:eastAsia="標楷體" w:hAnsi="標楷體"/>
          <w:szCs w:val="24"/>
        </w:rPr>
      </w:pPr>
      <w:r w:rsidRPr="0085494F">
        <w:rPr>
          <w:rFonts w:ascii="標楷體" w:eastAsia="標楷體" w:hAnsi="標楷體" w:hint="eastAsia"/>
          <w:szCs w:val="24"/>
        </w:rPr>
        <w:t>(碩士學位論文專業領域審查適用於 110 學年起提出論文口試申請之本系碩士生)</w:t>
      </w:r>
    </w:p>
    <w:p w14:paraId="4A3F5876" w14:textId="77777777" w:rsidR="00062E5C" w:rsidRPr="0085494F" w:rsidRDefault="00062E5C" w:rsidP="00062E5C">
      <w:pPr>
        <w:spacing w:line="300" w:lineRule="exact"/>
        <w:jc w:val="center"/>
        <w:rPr>
          <w:rFonts w:ascii="標楷體" w:eastAsia="標楷體" w:hAnsi="標楷體"/>
          <w:sz w:val="16"/>
          <w:szCs w:val="16"/>
        </w:rPr>
      </w:pPr>
    </w:p>
    <w:p w14:paraId="7B317281" w14:textId="0D278D17" w:rsidR="00062E5C" w:rsidRPr="0085494F" w:rsidRDefault="00062E5C" w:rsidP="00062E5C">
      <w:pPr>
        <w:spacing w:line="400" w:lineRule="exact"/>
        <w:jc w:val="right"/>
        <w:rPr>
          <w:rFonts w:ascii="標楷體" w:eastAsia="標楷體" w:hAnsi="標楷體"/>
          <w:color w:val="FF0000"/>
          <w:sz w:val="20"/>
          <w:szCs w:val="20"/>
        </w:rPr>
      </w:pPr>
      <w:r w:rsidRPr="0085494F">
        <w:rPr>
          <w:rFonts w:ascii="標楷體" w:eastAsia="標楷體" w:hAnsi="標楷體" w:hint="eastAsia"/>
          <w:color w:val="FF0000"/>
          <w:sz w:val="20"/>
          <w:szCs w:val="20"/>
        </w:rPr>
        <w:t>110年</w:t>
      </w:r>
      <w:r w:rsidRPr="0085494F">
        <w:rPr>
          <w:rFonts w:ascii="標楷體" w:eastAsia="標楷體" w:hAnsi="標楷體"/>
          <w:color w:val="FF0000"/>
          <w:sz w:val="20"/>
          <w:szCs w:val="20"/>
        </w:rPr>
        <w:t>10</w:t>
      </w:r>
      <w:r w:rsidRPr="0085494F">
        <w:rPr>
          <w:rFonts w:ascii="標楷體" w:eastAsia="標楷體" w:hAnsi="標楷體" w:hint="eastAsia"/>
          <w:color w:val="FF0000"/>
          <w:sz w:val="20"/>
          <w:szCs w:val="20"/>
        </w:rPr>
        <w:t>月</w:t>
      </w:r>
      <w:r w:rsidRPr="0085494F">
        <w:rPr>
          <w:rFonts w:ascii="標楷體" w:eastAsia="標楷體" w:hAnsi="標楷體"/>
          <w:color w:val="FF0000"/>
          <w:sz w:val="20"/>
          <w:szCs w:val="20"/>
        </w:rPr>
        <w:t>27</w:t>
      </w:r>
      <w:r w:rsidRPr="0085494F">
        <w:rPr>
          <w:rFonts w:ascii="標楷體" w:eastAsia="標楷體" w:hAnsi="標楷體" w:hint="eastAsia"/>
          <w:color w:val="FF0000"/>
          <w:sz w:val="20"/>
          <w:szCs w:val="20"/>
        </w:rPr>
        <w:t>日1</w:t>
      </w:r>
      <w:r w:rsidRPr="0085494F">
        <w:rPr>
          <w:rFonts w:ascii="標楷體" w:eastAsia="標楷體" w:hAnsi="標楷體"/>
          <w:color w:val="FF0000"/>
          <w:sz w:val="20"/>
          <w:szCs w:val="20"/>
        </w:rPr>
        <w:t>10</w:t>
      </w:r>
      <w:r w:rsidRPr="0085494F">
        <w:rPr>
          <w:rFonts w:ascii="標楷體" w:eastAsia="標楷體" w:hAnsi="標楷體" w:hint="eastAsia"/>
          <w:color w:val="FF0000"/>
          <w:sz w:val="20"/>
          <w:szCs w:val="20"/>
        </w:rPr>
        <w:t>學年第</w:t>
      </w:r>
      <w:r w:rsidRPr="0085494F">
        <w:rPr>
          <w:rFonts w:ascii="標楷體" w:eastAsia="標楷體" w:hAnsi="標楷體"/>
          <w:color w:val="FF0000"/>
          <w:sz w:val="20"/>
          <w:szCs w:val="20"/>
        </w:rPr>
        <w:t>1</w:t>
      </w:r>
      <w:r w:rsidRPr="0085494F">
        <w:rPr>
          <w:rFonts w:ascii="標楷體" w:eastAsia="標楷體" w:hAnsi="標楷體" w:hint="eastAsia"/>
          <w:color w:val="FF0000"/>
          <w:sz w:val="20"/>
          <w:szCs w:val="20"/>
        </w:rPr>
        <w:t>學期第2次系務會議通過</w:t>
      </w:r>
    </w:p>
    <w:p w14:paraId="3302B9E6" w14:textId="77777777" w:rsidR="00062E5C" w:rsidRPr="0085494F" w:rsidRDefault="00062E5C" w:rsidP="00062E5C">
      <w:pPr>
        <w:spacing w:line="400" w:lineRule="exact"/>
        <w:ind w:left="991" w:hangingChars="354" w:hanging="991"/>
        <w:rPr>
          <w:rFonts w:ascii="標楷體" w:eastAsia="標楷體" w:hAnsi="標楷體"/>
          <w:sz w:val="28"/>
          <w:szCs w:val="28"/>
        </w:rPr>
      </w:pPr>
      <w:r w:rsidRPr="0085494F">
        <w:rPr>
          <w:rFonts w:ascii="標楷體" w:eastAsia="標楷體" w:hAnsi="標楷體" w:hint="eastAsia"/>
          <w:sz w:val="28"/>
          <w:szCs w:val="28"/>
        </w:rPr>
        <w:t>第一條 依據教育部110年</w:t>
      </w:r>
      <w:r>
        <w:rPr>
          <w:rFonts w:ascii="標楷體" w:eastAsia="標楷體" w:hAnsi="標楷體" w:hint="eastAsia"/>
          <w:sz w:val="28"/>
          <w:szCs w:val="28"/>
        </w:rPr>
        <w:t>10</w:t>
      </w:r>
      <w:r w:rsidRPr="0085494F">
        <w:rPr>
          <w:rFonts w:ascii="標楷體" w:eastAsia="標楷體" w:hAnsi="標楷體" w:hint="eastAsia"/>
          <w:sz w:val="28"/>
          <w:szCs w:val="28"/>
        </w:rPr>
        <w:t>月</w:t>
      </w:r>
      <w:r>
        <w:rPr>
          <w:rFonts w:ascii="標楷體" w:eastAsia="標楷體" w:hAnsi="標楷體" w:hint="eastAsia"/>
          <w:sz w:val="28"/>
          <w:szCs w:val="28"/>
        </w:rPr>
        <w:t>13</w:t>
      </w:r>
      <w:r w:rsidRPr="0085494F">
        <w:rPr>
          <w:rFonts w:ascii="標楷體" w:eastAsia="標楷體" w:hAnsi="標楷體" w:hint="eastAsia"/>
          <w:sz w:val="28"/>
          <w:szCs w:val="28"/>
        </w:rPr>
        <w:t>日臺教</w:t>
      </w:r>
      <w:r>
        <w:rPr>
          <w:rFonts w:ascii="標楷體" w:eastAsia="標楷體" w:hAnsi="標楷體"/>
          <w:sz w:val="28"/>
          <w:szCs w:val="28"/>
        </w:rPr>
        <w:t>技</w:t>
      </w:r>
      <w:r w:rsidRPr="0085494F">
        <w:rPr>
          <w:rFonts w:ascii="標楷體" w:eastAsia="標楷體" w:hAnsi="標楷體" w:hint="eastAsia"/>
          <w:sz w:val="28"/>
          <w:szCs w:val="28"/>
        </w:rPr>
        <w:t>(</w:t>
      </w:r>
      <w:r>
        <w:rPr>
          <w:rFonts w:ascii="標楷體" w:eastAsia="標楷體" w:hAnsi="標楷體"/>
          <w:sz w:val="28"/>
          <w:szCs w:val="28"/>
        </w:rPr>
        <w:t>四</w:t>
      </w:r>
      <w:r w:rsidRPr="0085494F">
        <w:rPr>
          <w:rFonts w:ascii="標楷體" w:eastAsia="標楷體" w:hAnsi="標楷體" w:hint="eastAsia"/>
          <w:sz w:val="28"/>
          <w:szCs w:val="28"/>
        </w:rPr>
        <w:t>)字第</w:t>
      </w:r>
      <w:r>
        <w:rPr>
          <w:rFonts w:ascii="標楷體" w:eastAsia="標楷體" w:hAnsi="標楷體" w:hint="eastAsia"/>
          <w:sz w:val="28"/>
          <w:szCs w:val="28"/>
        </w:rPr>
        <w:t>1100747981-Z</w:t>
      </w:r>
      <w:r w:rsidRPr="0085494F">
        <w:rPr>
          <w:rFonts w:ascii="標楷體" w:eastAsia="標楷體" w:hAnsi="標楷體" w:hint="eastAsia"/>
          <w:sz w:val="28"/>
          <w:szCs w:val="28"/>
        </w:rPr>
        <w:t>號函辦理，為確保學位論文品質並落實學術自律，積極建置學位論文之專業符合審查及相關課責機制。</w:t>
      </w:r>
    </w:p>
    <w:p w14:paraId="0AA269ED" w14:textId="77777777" w:rsidR="00062E5C" w:rsidRDefault="00062E5C" w:rsidP="00062E5C">
      <w:pPr>
        <w:spacing w:line="400" w:lineRule="exact"/>
        <w:ind w:left="991" w:hangingChars="354" w:hanging="991"/>
        <w:rPr>
          <w:rFonts w:ascii="標楷體" w:eastAsia="標楷體" w:hAnsi="標楷體"/>
          <w:sz w:val="28"/>
          <w:szCs w:val="28"/>
        </w:rPr>
      </w:pPr>
      <w:r w:rsidRPr="0085494F">
        <w:rPr>
          <w:rFonts w:ascii="標楷體" w:eastAsia="標楷體" w:hAnsi="標楷體" w:hint="eastAsia"/>
          <w:sz w:val="28"/>
          <w:szCs w:val="28"/>
        </w:rPr>
        <w:t>第二條 審查學位論文與專業領域相符機制</w:t>
      </w:r>
    </w:p>
    <w:p w14:paraId="13C65383" w14:textId="77777777" w:rsidR="00062E5C" w:rsidRPr="0085494F" w:rsidRDefault="00062E5C" w:rsidP="00062E5C">
      <w:pPr>
        <w:spacing w:line="400" w:lineRule="exact"/>
        <w:ind w:leftChars="413" w:left="1560" w:hanging="569"/>
        <w:rPr>
          <w:rFonts w:ascii="標楷體" w:eastAsia="標楷體" w:hAnsi="標楷體"/>
          <w:sz w:val="28"/>
          <w:szCs w:val="28"/>
        </w:rPr>
      </w:pPr>
      <w:r w:rsidRPr="0085494F">
        <w:rPr>
          <w:rFonts w:ascii="標楷體" w:eastAsia="標楷體" w:hAnsi="標楷體" w:hint="eastAsia"/>
          <w:sz w:val="28"/>
          <w:szCs w:val="28"/>
        </w:rPr>
        <w:t>一、為使碩士生確定其學位論文研究方向符合本系專業領域，以利其後續深入研究，本系碩士生須於碩士論文學位口試前六週提交「</w:t>
      </w:r>
      <w:r w:rsidRPr="0085494F">
        <w:rPr>
          <w:rFonts w:ascii="標楷體" w:eastAsia="標楷體" w:hAnsi="標楷體"/>
          <w:color w:val="FF0000"/>
          <w:sz w:val="28"/>
          <w:szCs w:val="28"/>
        </w:rPr>
        <w:t>土木工程與環境資源管理</w:t>
      </w:r>
      <w:r w:rsidRPr="0085494F">
        <w:rPr>
          <w:rFonts w:ascii="標楷體" w:eastAsia="標楷體" w:hAnsi="標楷體" w:hint="eastAsia"/>
          <w:color w:val="FF0000"/>
          <w:sz w:val="28"/>
          <w:szCs w:val="28"/>
        </w:rPr>
        <w:t>系</w:t>
      </w:r>
      <w:r w:rsidRPr="0085494F">
        <w:rPr>
          <w:rFonts w:ascii="標楷體" w:eastAsia="標楷體" w:hAnsi="標楷體" w:hint="eastAsia"/>
          <w:sz w:val="28"/>
          <w:szCs w:val="28"/>
        </w:rPr>
        <w:t>碩士學位論文專業領域審查申請表」</w:t>
      </w:r>
      <w:r>
        <w:rPr>
          <w:rFonts w:ascii="標楷體" w:eastAsia="標楷體" w:hAnsi="標楷體"/>
          <w:sz w:val="28"/>
          <w:szCs w:val="28"/>
        </w:rPr>
        <w:t>（</w:t>
      </w:r>
      <w:r w:rsidRPr="0085494F">
        <w:rPr>
          <w:rFonts w:ascii="標楷體" w:eastAsia="標楷體" w:hAnsi="標楷體" w:hint="eastAsia"/>
          <w:sz w:val="28"/>
          <w:szCs w:val="28"/>
        </w:rPr>
        <w:t>附件</w:t>
      </w:r>
      <w:r>
        <w:rPr>
          <w:rFonts w:ascii="標楷體" w:eastAsia="標楷體" w:hAnsi="標楷體" w:hint="eastAsia"/>
          <w:sz w:val="28"/>
          <w:szCs w:val="28"/>
        </w:rPr>
        <w:t xml:space="preserve"> 1</w:t>
      </w:r>
      <w:r>
        <w:rPr>
          <w:rFonts w:ascii="標楷體" w:eastAsia="標楷體" w:hAnsi="標楷體"/>
          <w:sz w:val="28"/>
          <w:szCs w:val="28"/>
        </w:rPr>
        <w:t>）</w:t>
      </w:r>
      <w:r w:rsidRPr="0085494F">
        <w:rPr>
          <w:rFonts w:ascii="標楷體" w:eastAsia="標楷體" w:hAnsi="標楷體" w:hint="eastAsia"/>
          <w:sz w:val="28"/>
          <w:szCs w:val="28"/>
        </w:rPr>
        <w:t>，並由指導教授於該生碩士論文學位口試前六週推薦二名審查委員名單供系辦進行審查作業，指導教授於推薦審查委員名單時須迴避三等親且指導教授不得自薦，經審查委員全數審查同意符合本系專業領域之碩士生始可提出論文口試申請，審查委員將以「</w:t>
      </w:r>
      <w:r w:rsidRPr="0085494F">
        <w:rPr>
          <w:rFonts w:ascii="標楷體" w:eastAsia="標楷體" w:hAnsi="標楷體"/>
          <w:color w:val="FF0000"/>
          <w:sz w:val="28"/>
          <w:szCs w:val="28"/>
        </w:rPr>
        <w:t>土木工程與環境資源管理</w:t>
      </w:r>
      <w:r w:rsidRPr="0085494F">
        <w:rPr>
          <w:rFonts w:ascii="標楷體" w:eastAsia="標楷體" w:hAnsi="標楷體" w:hint="eastAsia"/>
          <w:color w:val="FF0000"/>
          <w:sz w:val="28"/>
          <w:szCs w:val="28"/>
        </w:rPr>
        <w:t>系</w:t>
      </w:r>
      <w:r w:rsidRPr="0085494F">
        <w:rPr>
          <w:rFonts w:ascii="標楷體" w:eastAsia="標楷體" w:hAnsi="標楷體" w:hint="eastAsia"/>
          <w:sz w:val="28"/>
          <w:szCs w:val="28"/>
        </w:rPr>
        <w:t>碩士學位論文專業領域審查評核表」</w:t>
      </w:r>
      <w:r>
        <w:rPr>
          <w:rFonts w:ascii="標楷體" w:eastAsia="標楷體" w:hAnsi="標楷體"/>
          <w:sz w:val="28"/>
          <w:szCs w:val="28"/>
        </w:rPr>
        <w:t>（</w:t>
      </w:r>
      <w:r w:rsidRPr="0085494F">
        <w:rPr>
          <w:rFonts w:ascii="標楷體" w:eastAsia="標楷體" w:hAnsi="標楷體" w:hint="eastAsia"/>
          <w:sz w:val="28"/>
          <w:szCs w:val="28"/>
        </w:rPr>
        <w:t>附件 2</w:t>
      </w:r>
      <w:r>
        <w:rPr>
          <w:rFonts w:ascii="標楷體" w:eastAsia="標楷體" w:hAnsi="標楷體"/>
          <w:sz w:val="28"/>
          <w:szCs w:val="28"/>
        </w:rPr>
        <w:t>）</w:t>
      </w:r>
      <w:r w:rsidRPr="0085494F">
        <w:rPr>
          <w:rFonts w:ascii="標楷體" w:eastAsia="標楷體" w:hAnsi="標楷體" w:hint="eastAsia"/>
          <w:sz w:val="28"/>
          <w:szCs w:val="28"/>
        </w:rPr>
        <w:t>進行審查。</w:t>
      </w:r>
    </w:p>
    <w:p w14:paraId="3A7E74B9" w14:textId="39F7A9B3" w:rsidR="00062E5C" w:rsidRPr="0085494F" w:rsidRDefault="00062E5C" w:rsidP="00062E5C">
      <w:pPr>
        <w:spacing w:line="400" w:lineRule="exact"/>
        <w:ind w:leftChars="412" w:left="1558" w:hanging="569"/>
        <w:rPr>
          <w:rFonts w:ascii="標楷體" w:eastAsia="標楷體" w:hAnsi="標楷體"/>
          <w:sz w:val="28"/>
          <w:szCs w:val="28"/>
        </w:rPr>
      </w:pPr>
      <w:r w:rsidRPr="0085494F">
        <w:rPr>
          <w:rFonts w:ascii="標楷體" w:eastAsia="標楷體" w:hAnsi="標楷體" w:hint="eastAsia"/>
          <w:sz w:val="28"/>
          <w:szCs w:val="28"/>
        </w:rPr>
        <w:t>二、經審查後，不符合本系專業領域之碩士生可於收到審查結果</w:t>
      </w:r>
      <w:r w:rsidR="005C0205">
        <w:rPr>
          <w:rFonts w:ascii="標楷體" w:eastAsia="標楷體" w:hAnsi="標楷體"/>
          <w:sz w:val="28"/>
          <w:szCs w:val="28"/>
        </w:rPr>
        <w:t>五個工作天</w:t>
      </w:r>
      <w:r w:rsidRPr="0085494F">
        <w:rPr>
          <w:rFonts w:ascii="標楷體" w:eastAsia="標楷體" w:hAnsi="標楷體" w:hint="eastAsia"/>
          <w:sz w:val="28"/>
          <w:szCs w:val="28"/>
        </w:rPr>
        <w:t>內提出申覆，須由系主任另行指派非該生指導教授且非前項已被推薦之二名教師再度進行審查，經審查委員全數同意符合本系專業領域之碩士生始可提出論文口試申請。</w:t>
      </w:r>
    </w:p>
    <w:p w14:paraId="2050B686" w14:textId="5ACB7BF1" w:rsidR="00062E5C" w:rsidRPr="0085494F" w:rsidRDefault="00062E5C" w:rsidP="00062E5C">
      <w:pPr>
        <w:spacing w:line="400" w:lineRule="exact"/>
        <w:ind w:leftChars="412" w:left="1558" w:hanging="569"/>
        <w:rPr>
          <w:rFonts w:ascii="標楷體" w:eastAsia="標楷體" w:hAnsi="標楷體"/>
          <w:sz w:val="28"/>
          <w:szCs w:val="28"/>
        </w:rPr>
      </w:pPr>
      <w:r w:rsidRPr="0085494F">
        <w:rPr>
          <w:rFonts w:ascii="標楷體" w:eastAsia="標楷體" w:hAnsi="標楷體" w:hint="eastAsia"/>
          <w:sz w:val="28"/>
          <w:szCs w:val="28"/>
        </w:rPr>
        <w:t>三、兩度被審查不符合本系專業領域之碩士生於</w:t>
      </w:r>
      <w:r w:rsidR="005C0205">
        <w:rPr>
          <w:rFonts w:ascii="標楷體" w:eastAsia="標楷體" w:hAnsi="標楷體"/>
          <w:sz w:val="28"/>
          <w:szCs w:val="28"/>
        </w:rPr>
        <w:t>次</w:t>
      </w:r>
      <w:r w:rsidRPr="0085494F">
        <w:rPr>
          <w:rFonts w:ascii="標楷體" w:eastAsia="標楷體" w:hAnsi="標楷體" w:hint="eastAsia"/>
          <w:sz w:val="28"/>
          <w:szCs w:val="28"/>
        </w:rPr>
        <w:t>學期後始可重新提出學位論文專業領域審查申請。</w:t>
      </w:r>
    </w:p>
    <w:p w14:paraId="5376F9F0" w14:textId="77777777" w:rsidR="00062E5C" w:rsidRPr="0085494F" w:rsidRDefault="00062E5C" w:rsidP="00062E5C">
      <w:pPr>
        <w:spacing w:line="400" w:lineRule="exact"/>
        <w:ind w:left="991" w:hangingChars="354" w:hanging="991"/>
        <w:rPr>
          <w:rFonts w:ascii="標楷體" w:eastAsia="標楷體" w:hAnsi="標楷體"/>
          <w:sz w:val="28"/>
          <w:szCs w:val="28"/>
        </w:rPr>
      </w:pPr>
      <w:r w:rsidRPr="0085494F">
        <w:rPr>
          <w:rFonts w:ascii="標楷體" w:eastAsia="標楷體" w:hAnsi="標楷體" w:hint="eastAsia"/>
          <w:sz w:val="28"/>
          <w:szCs w:val="28"/>
        </w:rPr>
        <w:t>第三條 課責機制</w:t>
      </w:r>
    </w:p>
    <w:p w14:paraId="165F3C10" w14:textId="77777777" w:rsidR="00062E5C" w:rsidRPr="0085494F" w:rsidRDefault="00062E5C" w:rsidP="00062E5C">
      <w:pPr>
        <w:spacing w:line="400" w:lineRule="exact"/>
        <w:ind w:leftChars="412" w:left="989" w:firstLine="2"/>
        <w:rPr>
          <w:rFonts w:ascii="標楷體" w:eastAsia="標楷體" w:hAnsi="標楷體"/>
          <w:sz w:val="28"/>
          <w:szCs w:val="28"/>
        </w:rPr>
      </w:pPr>
      <w:r w:rsidRPr="0085494F">
        <w:rPr>
          <w:rFonts w:ascii="標楷體" w:eastAsia="標楷體" w:hAnsi="標楷體" w:hint="eastAsia"/>
          <w:sz w:val="28"/>
          <w:szCs w:val="28"/>
        </w:rPr>
        <w:t>指導教授須重視研究生之學習狀況及論文品質，落實學術自律。指導教授定期與研究生會面討論指導，一旦學位論文有專業領域不符或違反學術倫理時，指導教授應負監督不周之責任。本系碩士生學位論文如經審查委員確認與專業領域不符、或有違反學術倫理之情事，其指導教授</w:t>
      </w:r>
      <w:r w:rsidRPr="0085494F">
        <w:rPr>
          <w:rFonts w:ascii="標楷體" w:eastAsia="標楷體" w:hAnsi="標楷體"/>
          <w:color w:val="FF0000"/>
          <w:sz w:val="28"/>
          <w:szCs w:val="28"/>
        </w:rPr>
        <w:t>一</w:t>
      </w:r>
      <w:r w:rsidRPr="0085494F">
        <w:rPr>
          <w:rFonts w:ascii="標楷體" w:eastAsia="標楷體" w:hAnsi="標楷體" w:hint="eastAsia"/>
          <w:color w:val="FF0000"/>
          <w:sz w:val="28"/>
          <w:szCs w:val="28"/>
        </w:rPr>
        <w:t>年內不得</w:t>
      </w:r>
      <w:r w:rsidRPr="0085494F">
        <w:rPr>
          <w:rFonts w:ascii="標楷體" w:eastAsia="標楷體" w:hAnsi="標楷體"/>
          <w:color w:val="FF0000"/>
          <w:sz w:val="28"/>
          <w:szCs w:val="28"/>
        </w:rPr>
        <w:t>向本校申請中央及各級政府單位組織計畫</w:t>
      </w:r>
      <w:r>
        <w:rPr>
          <w:rFonts w:ascii="標楷體" w:eastAsia="標楷體" w:hAnsi="標楷體"/>
          <w:color w:val="FF0000"/>
          <w:sz w:val="28"/>
          <w:szCs w:val="28"/>
        </w:rPr>
        <w:t>之</w:t>
      </w:r>
      <w:r w:rsidRPr="0085494F">
        <w:rPr>
          <w:rFonts w:ascii="標楷體" w:eastAsia="標楷體" w:hAnsi="標楷體"/>
          <w:color w:val="FF0000"/>
          <w:sz w:val="28"/>
          <w:szCs w:val="28"/>
        </w:rPr>
        <w:t>獎助與補助經費</w:t>
      </w:r>
      <w:r w:rsidRPr="0085494F">
        <w:rPr>
          <w:rFonts w:ascii="標楷體" w:eastAsia="標楷體" w:hAnsi="標楷體" w:hint="eastAsia"/>
          <w:sz w:val="28"/>
          <w:szCs w:val="28"/>
        </w:rPr>
        <w:t>。</w:t>
      </w:r>
    </w:p>
    <w:p w14:paraId="5E8FFD6A" w14:textId="46D3F91C" w:rsidR="00062E5C" w:rsidRPr="0085494F" w:rsidRDefault="00062E5C" w:rsidP="00062E5C">
      <w:pPr>
        <w:spacing w:line="400" w:lineRule="exact"/>
        <w:ind w:left="991" w:hangingChars="354" w:hanging="991"/>
        <w:rPr>
          <w:rFonts w:ascii="標楷體" w:eastAsia="標楷體" w:hAnsi="標楷體"/>
          <w:sz w:val="28"/>
          <w:szCs w:val="28"/>
        </w:rPr>
      </w:pPr>
      <w:r w:rsidRPr="0085494F">
        <w:rPr>
          <w:rFonts w:ascii="標楷體" w:eastAsia="標楷體" w:hAnsi="標楷體" w:hint="eastAsia"/>
          <w:sz w:val="28"/>
          <w:szCs w:val="28"/>
        </w:rPr>
        <w:t xml:space="preserve">第四條 為落實學位授予法並遏止學位授予舞弊情事，本系碩士生須於提出論文口試申請時同時檢附「論文原創性檢核比對報告書」相似度比例：排除「參考文獻」後之全論文原創性相似度以不超過 </w:t>
      </w:r>
      <w:r w:rsidR="005C0205">
        <w:rPr>
          <w:rFonts w:ascii="標楷體" w:eastAsia="標楷體" w:hAnsi="標楷體"/>
          <w:color w:val="FF0000"/>
          <w:sz w:val="28"/>
          <w:szCs w:val="28"/>
        </w:rPr>
        <w:t>20</w:t>
      </w:r>
      <w:r w:rsidRPr="0085494F">
        <w:rPr>
          <w:rFonts w:ascii="標楷體" w:eastAsia="標楷體" w:hAnsi="標楷體" w:hint="eastAsia"/>
          <w:color w:val="FF0000"/>
          <w:sz w:val="28"/>
          <w:szCs w:val="28"/>
        </w:rPr>
        <w:t>%</w:t>
      </w:r>
      <w:r w:rsidRPr="0085494F">
        <w:rPr>
          <w:rFonts w:ascii="標楷體" w:eastAsia="標楷體" w:hAnsi="標楷體" w:hint="eastAsia"/>
          <w:sz w:val="28"/>
          <w:szCs w:val="28"/>
        </w:rPr>
        <w:t>為原則，並經指導教授檢核確認。</w:t>
      </w:r>
    </w:p>
    <w:p w14:paraId="54F9AFE9" w14:textId="77777777" w:rsidR="00062E5C" w:rsidRDefault="00062E5C" w:rsidP="00062E5C">
      <w:pPr>
        <w:spacing w:line="400" w:lineRule="exact"/>
        <w:ind w:left="991" w:hangingChars="354" w:hanging="991"/>
        <w:rPr>
          <w:rFonts w:ascii="標楷體" w:eastAsia="標楷體" w:hAnsi="標楷體"/>
          <w:sz w:val="28"/>
          <w:szCs w:val="28"/>
        </w:rPr>
      </w:pPr>
      <w:r w:rsidRPr="0085494F">
        <w:rPr>
          <w:rFonts w:ascii="標楷體" w:eastAsia="標楷體" w:hAnsi="標楷體" w:hint="eastAsia"/>
          <w:sz w:val="28"/>
          <w:szCs w:val="28"/>
        </w:rPr>
        <w:t>第五條 本要點經系務會議通過後實施，修正時亦同</w:t>
      </w:r>
      <w:r>
        <w:rPr>
          <w:rFonts w:ascii="標楷體" w:eastAsia="標楷體" w:hAnsi="標楷體"/>
          <w:sz w:val="28"/>
          <w:szCs w:val="28"/>
        </w:rPr>
        <w:t>。</w:t>
      </w:r>
    </w:p>
    <w:p w14:paraId="4FD4198C" w14:textId="77777777" w:rsidR="00062E5C" w:rsidRDefault="00062E5C" w:rsidP="00062E5C">
      <w:pPr>
        <w:spacing w:line="400" w:lineRule="exact"/>
        <w:ind w:left="991" w:hangingChars="354" w:hanging="991"/>
        <w:rPr>
          <w:rFonts w:ascii="標楷體" w:eastAsia="標楷體" w:hAnsi="標楷體"/>
          <w:sz w:val="28"/>
          <w:szCs w:val="28"/>
        </w:rPr>
      </w:pPr>
    </w:p>
    <w:p w14:paraId="09DE66C6" w14:textId="77777777" w:rsidR="00062E5C" w:rsidRPr="005E4E42" w:rsidRDefault="00062E5C" w:rsidP="00062E5C">
      <w:pPr>
        <w:spacing w:line="240" w:lineRule="exact"/>
        <w:ind w:left="850" w:hangingChars="354" w:hanging="850"/>
        <w:rPr>
          <w:rFonts w:ascii="Times New Roman" w:eastAsia="標楷體" w:hAnsi="Times New Roman" w:cs="Times New Roman"/>
        </w:rPr>
      </w:pPr>
      <w:r w:rsidRPr="005E4E42">
        <w:rPr>
          <w:rFonts w:ascii="Times New Roman" w:eastAsia="標楷體" w:hAnsi="Times New Roman" w:cs="Times New Roman"/>
        </w:rPr>
        <w:lastRenderedPageBreak/>
        <w:t>（附件</w:t>
      </w:r>
      <w:r w:rsidRPr="005E4E42">
        <w:rPr>
          <w:rFonts w:ascii="Times New Roman" w:eastAsia="標楷體" w:hAnsi="Times New Roman" w:cs="Times New Roman"/>
        </w:rPr>
        <w:t>1</w:t>
      </w:r>
      <w:r w:rsidRPr="005E4E42">
        <w:rPr>
          <w:rFonts w:ascii="Times New Roman" w:eastAsia="標楷體" w:hAnsi="Times New Roman" w:cs="Times New Roman"/>
        </w:rPr>
        <w:t>）</w:t>
      </w:r>
    </w:p>
    <w:p w14:paraId="34196756" w14:textId="77777777" w:rsidR="00062E5C" w:rsidRPr="00806565" w:rsidRDefault="00062E5C" w:rsidP="00062E5C">
      <w:pPr>
        <w:spacing w:line="500" w:lineRule="exact"/>
        <w:ind w:left="1134" w:hangingChars="354" w:hanging="1134"/>
        <w:jc w:val="center"/>
        <w:rPr>
          <w:rFonts w:ascii="標楷體" w:eastAsia="標楷體" w:hAnsi="標楷體"/>
          <w:b/>
          <w:sz w:val="32"/>
          <w:szCs w:val="32"/>
        </w:rPr>
      </w:pPr>
      <w:r w:rsidRPr="00806565">
        <w:rPr>
          <w:rFonts w:ascii="標楷體" w:eastAsia="標楷體" w:hAnsi="標楷體"/>
          <w:b/>
          <w:sz w:val="32"/>
          <w:szCs w:val="32"/>
        </w:rPr>
        <w:t>大漢學校財團法人大漢技術學院</w:t>
      </w:r>
    </w:p>
    <w:p w14:paraId="4D9E2AEE" w14:textId="77777777" w:rsidR="00062E5C" w:rsidRDefault="00062E5C" w:rsidP="00062E5C">
      <w:pPr>
        <w:spacing w:line="500" w:lineRule="exact"/>
        <w:ind w:left="1134" w:hangingChars="354" w:hanging="1134"/>
        <w:jc w:val="center"/>
        <w:rPr>
          <w:rFonts w:ascii="標楷體" w:eastAsia="標楷體" w:hAnsi="標楷體"/>
          <w:b/>
          <w:sz w:val="32"/>
          <w:szCs w:val="32"/>
        </w:rPr>
      </w:pPr>
      <w:r w:rsidRPr="00806565">
        <w:rPr>
          <w:rFonts w:ascii="標楷體" w:eastAsia="標楷體" w:hAnsi="標楷體"/>
          <w:b/>
          <w:sz w:val="32"/>
          <w:szCs w:val="32"/>
        </w:rPr>
        <w:t>土木工程與環境資源管理系碩士學位論文專業領域審查申請表</w:t>
      </w:r>
    </w:p>
    <w:p w14:paraId="47E1BA63" w14:textId="77777777" w:rsidR="00062E5C" w:rsidRDefault="00062E5C" w:rsidP="00062E5C">
      <w:pPr>
        <w:spacing w:line="500" w:lineRule="exact"/>
        <w:ind w:left="1134" w:hangingChars="354" w:hanging="1134"/>
        <w:jc w:val="center"/>
        <w:rPr>
          <w:rFonts w:ascii="標楷體" w:eastAsia="標楷體" w:hAnsi="標楷體"/>
          <w:b/>
          <w:sz w:val="32"/>
          <w:szCs w:val="32"/>
        </w:rPr>
      </w:pPr>
    </w:p>
    <w:tbl>
      <w:tblPr>
        <w:tblStyle w:val="a3"/>
        <w:tblW w:w="0" w:type="auto"/>
        <w:jc w:val="center"/>
        <w:tblLook w:val="04A0" w:firstRow="1" w:lastRow="0" w:firstColumn="1" w:lastColumn="0" w:noHBand="0" w:noVBand="1"/>
      </w:tblPr>
      <w:tblGrid>
        <w:gridCol w:w="2127"/>
        <w:gridCol w:w="2830"/>
        <w:gridCol w:w="1417"/>
        <w:gridCol w:w="2693"/>
      </w:tblGrid>
      <w:tr w:rsidR="00062E5C" w14:paraId="14D6680A" w14:textId="77777777" w:rsidTr="00646D8A">
        <w:trPr>
          <w:trHeight w:val="640"/>
          <w:jc w:val="center"/>
        </w:trPr>
        <w:tc>
          <w:tcPr>
            <w:tcW w:w="2127" w:type="dxa"/>
          </w:tcPr>
          <w:p w14:paraId="39B83E35" w14:textId="77777777" w:rsidR="00062E5C" w:rsidRPr="00806565" w:rsidRDefault="00062E5C" w:rsidP="00646D8A">
            <w:pPr>
              <w:spacing w:line="500" w:lineRule="exact"/>
              <w:jc w:val="center"/>
              <w:rPr>
                <w:rFonts w:ascii="標楷體" w:eastAsia="標楷體" w:hAnsi="標楷體"/>
                <w:b/>
                <w:sz w:val="28"/>
                <w:szCs w:val="28"/>
              </w:rPr>
            </w:pPr>
            <w:r w:rsidRPr="00806565">
              <w:rPr>
                <w:rFonts w:ascii="標楷體" w:eastAsia="標楷體" w:hAnsi="標楷體"/>
                <w:sz w:val="28"/>
                <w:szCs w:val="28"/>
              </w:rPr>
              <w:t>學生姓名</w:t>
            </w:r>
          </w:p>
        </w:tc>
        <w:tc>
          <w:tcPr>
            <w:tcW w:w="2830" w:type="dxa"/>
          </w:tcPr>
          <w:p w14:paraId="6C3753B7" w14:textId="77777777" w:rsidR="00062E5C" w:rsidRDefault="00062E5C" w:rsidP="00646D8A">
            <w:pPr>
              <w:spacing w:line="500" w:lineRule="exact"/>
              <w:jc w:val="center"/>
              <w:rPr>
                <w:rFonts w:ascii="標楷體" w:eastAsia="標楷體" w:hAnsi="標楷體"/>
                <w:b/>
                <w:sz w:val="32"/>
                <w:szCs w:val="32"/>
              </w:rPr>
            </w:pPr>
          </w:p>
        </w:tc>
        <w:tc>
          <w:tcPr>
            <w:tcW w:w="1417" w:type="dxa"/>
          </w:tcPr>
          <w:p w14:paraId="219372DE" w14:textId="77777777" w:rsidR="00062E5C" w:rsidRPr="005E4E42" w:rsidRDefault="00062E5C" w:rsidP="00646D8A">
            <w:pPr>
              <w:spacing w:line="500" w:lineRule="exact"/>
              <w:jc w:val="center"/>
              <w:rPr>
                <w:rFonts w:ascii="標楷體" w:eastAsia="標楷體" w:hAnsi="標楷體"/>
                <w:sz w:val="28"/>
                <w:szCs w:val="28"/>
              </w:rPr>
            </w:pPr>
            <w:r w:rsidRPr="005E4E42">
              <w:rPr>
                <w:rFonts w:ascii="標楷體" w:eastAsia="標楷體" w:hAnsi="標楷體"/>
                <w:sz w:val="28"/>
                <w:szCs w:val="28"/>
              </w:rPr>
              <w:t>學號</w:t>
            </w:r>
          </w:p>
        </w:tc>
        <w:tc>
          <w:tcPr>
            <w:tcW w:w="2693" w:type="dxa"/>
          </w:tcPr>
          <w:p w14:paraId="30AA6AF8" w14:textId="77777777" w:rsidR="00062E5C" w:rsidRDefault="00062E5C" w:rsidP="00646D8A">
            <w:pPr>
              <w:spacing w:line="500" w:lineRule="exact"/>
              <w:jc w:val="center"/>
              <w:rPr>
                <w:rFonts w:ascii="標楷體" w:eastAsia="標楷體" w:hAnsi="標楷體"/>
                <w:b/>
                <w:sz w:val="32"/>
                <w:szCs w:val="32"/>
              </w:rPr>
            </w:pPr>
          </w:p>
        </w:tc>
      </w:tr>
      <w:tr w:rsidR="00062E5C" w14:paraId="4B0C905E" w14:textId="77777777" w:rsidTr="00646D8A">
        <w:trPr>
          <w:trHeight w:val="1541"/>
          <w:jc w:val="center"/>
        </w:trPr>
        <w:tc>
          <w:tcPr>
            <w:tcW w:w="2127" w:type="dxa"/>
            <w:vAlign w:val="center"/>
          </w:tcPr>
          <w:p w14:paraId="0062071A" w14:textId="77777777" w:rsidR="00062E5C" w:rsidRPr="00806565" w:rsidRDefault="00062E5C" w:rsidP="00646D8A">
            <w:pPr>
              <w:spacing w:line="500" w:lineRule="exact"/>
              <w:jc w:val="center"/>
              <w:rPr>
                <w:rFonts w:ascii="標楷體" w:eastAsia="標楷體" w:hAnsi="標楷體"/>
                <w:b/>
                <w:sz w:val="28"/>
                <w:szCs w:val="28"/>
              </w:rPr>
            </w:pPr>
            <w:r w:rsidRPr="00806565">
              <w:rPr>
                <w:rFonts w:ascii="標楷體" w:eastAsia="標楷體" w:hAnsi="標楷體"/>
                <w:sz w:val="28"/>
                <w:szCs w:val="28"/>
              </w:rPr>
              <w:t>論文題目</w:t>
            </w:r>
          </w:p>
        </w:tc>
        <w:tc>
          <w:tcPr>
            <w:tcW w:w="6940" w:type="dxa"/>
            <w:gridSpan w:val="3"/>
          </w:tcPr>
          <w:p w14:paraId="4BB71E27" w14:textId="77777777" w:rsidR="00062E5C" w:rsidRDefault="00062E5C" w:rsidP="00646D8A">
            <w:pPr>
              <w:spacing w:line="500" w:lineRule="exact"/>
              <w:jc w:val="center"/>
              <w:rPr>
                <w:rFonts w:ascii="標楷體" w:eastAsia="標楷體" w:hAnsi="標楷體"/>
                <w:b/>
                <w:sz w:val="32"/>
                <w:szCs w:val="32"/>
              </w:rPr>
            </w:pPr>
          </w:p>
        </w:tc>
      </w:tr>
      <w:tr w:rsidR="00062E5C" w14:paraId="6A3B39F6" w14:textId="77777777" w:rsidTr="00646D8A">
        <w:trPr>
          <w:trHeight w:val="8922"/>
          <w:jc w:val="center"/>
        </w:trPr>
        <w:tc>
          <w:tcPr>
            <w:tcW w:w="2127" w:type="dxa"/>
            <w:vAlign w:val="center"/>
          </w:tcPr>
          <w:p w14:paraId="3C0B31FA" w14:textId="77777777" w:rsidR="00062E5C" w:rsidRPr="00806565" w:rsidRDefault="00062E5C" w:rsidP="00646D8A">
            <w:pPr>
              <w:spacing w:line="500" w:lineRule="exact"/>
              <w:jc w:val="center"/>
              <w:rPr>
                <w:rFonts w:ascii="標楷體" w:eastAsia="標楷體" w:hAnsi="標楷體"/>
                <w:b/>
                <w:sz w:val="28"/>
                <w:szCs w:val="28"/>
              </w:rPr>
            </w:pPr>
            <w:r w:rsidRPr="00806565">
              <w:rPr>
                <w:rFonts w:ascii="標楷體" w:eastAsia="標楷體" w:hAnsi="標楷體"/>
                <w:sz w:val="28"/>
                <w:szCs w:val="28"/>
              </w:rPr>
              <w:t>論文摘要</w:t>
            </w:r>
          </w:p>
        </w:tc>
        <w:tc>
          <w:tcPr>
            <w:tcW w:w="6940" w:type="dxa"/>
            <w:gridSpan w:val="3"/>
          </w:tcPr>
          <w:p w14:paraId="148916C5" w14:textId="77777777" w:rsidR="00062E5C" w:rsidRDefault="00062E5C" w:rsidP="00646D8A">
            <w:pPr>
              <w:spacing w:line="500" w:lineRule="exact"/>
              <w:jc w:val="center"/>
              <w:rPr>
                <w:rFonts w:ascii="標楷體" w:eastAsia="標楷體" w:hAnsi="標楷體"/>
                <w:b/>
                <w:sz w:val="32"/>
                <w:szCs w:val="32"/>
              </w:rPr>
            </w:pPr>
          </w:p>
        </w:tc>
      </w:tr>
    </w:tbl>
    <w:p w14:paraId="7D2B8D9F" w14:textId="77777777" w:rsidR="00062E5C" w:rsidRPr="00806565" w:rsidRDefault="00062E5C" w:rsidP="00062E5C">
      <w:pPr>
        <w:spacing w:line="600" w:lineRule="exact"/>
        <w:ind w:left="142"/>
        <w:rPr>
          <w:rFonts w:ascii="Times New Roman" w:eastAsia="標楷體" w:hAnsi="Times New Roman" w:cs="Times New Roman"/>
          <w:sz w:val="26"/>
          <w:szCs w:val="26"/>
        </w:rPr>
      </w:pPr>
      <w:r w:rsidRPr="00806565">
        <w:rPr>
          <w:rFonts w:ascii="Times New Roman" w:eastAsia="標楷體" w:hAnsi="Times New Roman" w:cs="Times New Roman"/>
          <w:sz w:val="26"/>
          <w:szCs w:val="26"/>
        </w:rPr>
        <w:t>學生：</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rPr>
        <w:t>（</w:t>
      </w:r>
      <w:r w:rsidRPr="00806565">
        <w:rPr>
          <w:rFonts w:ascii="Times New Roman" w:eastAsia="標楷體" w:hAnsi="Times New Roman" w:cs="Times New Roman"/>
          <w:sz w:val="26"/>
          <w:szCs w:val="26"/>
        </w:rPr>
        <w:t>親筆簽名</w:t>
      </w:r>
      <w:r>
        <w:rPr>
          <w:rFonts w:ascii="Times New Roman" w:eastAsia="標楷體" w:hAnsi="Times New Roman" w:cs="Times New Roman"/>
          <w:sz w:val="26"/>
          <w:szCs w:val="26"/>
        </w:rPr>
        <w:t>）</w:t>
      </w:r>
      <w:r w:rsidRPr="00806565">
        <w:rPr>
          <w:rFonts w:ascii="Times New Roman" w:eastAsia="標楷體" w:hAnsi="Times New Roman" w:cs="Times New Roman"/>
          <w:sz w:val="26"/>
          <w:szCs w:val="26"/>
        </w:rPr>
        <w:t xml:space="preserve"> </w:t>
      </w:r>
      <w:r w:rsidRPr="00806565">
        <w:rPr>
          <w:rFonts w:ascii="Times New Roman" w:eastAsia="標楷體" w:hAnsi="Times New Roman" w:cs="Times New Roman"/>
          <w:sz w:val="26"/>
          <w:szCs w:val="26"/>
        </w:rPr>
        <w:t>日期：</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年</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月</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日</w:t>
      </w:r>
    </w:p>
    <w:p w14:paraId="0AE50540" w14:textId="77777777" w:rsidR="00062E5C" w:rsidRDefault="00062E5C" w:rsidP="00062E5C">
      <w:pPr>
        <w:spacing w:line="600" w:lineRule="exact"/>
        <w:ind w:left="142"/>
        <w:rPr>
          <w:rFonts w:ascii="Times New Roman" w:eastAsia="標楷體" w:hAnsi="Times New Roman" w:cs="Times New Roman"/>
          <w:sz w:val="26"/>
          <w:szCs w:val="26"/>
        </w:rPr>
      </w:pPr>
      <w:r w:rsidRPr="00806565">
        <w:rPr>
          <w:rFonts w:ascii="Times New Roman" w:eastAsia="標楷體" w:hAnsi="Times New Roman" w:cs="Times New Roman"/>
          <w:sz w:val="26"/>
          <w:szCs w:val="26"/>
        </w:rPr>
        <w:t>指導教授：</w:t>
      </w:r>
      <w:r w:rsidRPr="005E4E42">
        <w:rPr>
          <w:rFonts w:ascii="Times New Roman" w:eastAsia="標楷體" w:hAnsi="Times New Roman" w:cs="Times New Roman" w:hint="eastAsia"/>
          <w:sz w:val="26"/>
          <w:szCs w:val="26"/>
          <w:u w:val="single"/>
        </w:rPr>
        <w:t xml:space="preserve"> </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rPr>
        <w:t>（</w:t>
      </w:r>
      <w:r w:rsidRPr="00806565">
        <w:rPr>
          <w:rFonts w:ascii="Times New Roman" w:eastAsia="標楷體" w:hAnsi="Times New Roman" w:cs="Times New Roman"/>
          <w:sz w:val="26"/>
          <w:szCs w:val="26"/>
        </w:rPr>
        <w:t>親筆簽名</w:t>
      </w:r>
      <w:r>
        <w:rPr>
          <w:rFonts w:ascii="Times New Roman" w:eastAsia="標楷體" w:hAnsi="Times New Roman" w:cs="Times New Roman"/>
          <w:sz w:val="26"/>
          <w:szCs w:val="26"/>
        </w:rPr>
        <w:t>）</w:t>
      </w:r>
      <w:r w:rsidRPr="00806565">
        <w:rPr>
          <w:rFonts w:ascii="Times New Roman" w:eastAsia="標楷體" w:hAnsi="Times New Roman" w:cs="Times New Roman"/>
          <w:sz w:val="26"/>
          <w:szCs w:val="26"/>
        </w:rPr>
        <w:t xml:space="preserve"> </w:t>
      </w:r>
      <w:r w:rsidRPr="00806565">
        <w:rPr>
          <w:rFonts w:ascii="Times New Roman" w:eastAsia="標楷體" w:hAnsi="Times New Roman" w:cs="Times New Roman"/>
          <w:sz w:val="26"/>
          <w:szCs w:val="26"/>
        </w:rPr>
        <w:t>日期：</w:t>
      </w:r>
      <w:r w:rsidRPr="005E4E42">
        <w:rPr>
          <w:rFonts w:ascii="Times New Roman" w:eastAsia="標楷體" w:hAnsi="Times New Roman" w:cs="Times New Roman" w:hint="eastAsia"/>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年</w:t>
      </w:r>
      <w:r w:rsidRPr="005E4E42">
        <w:rPr>
          <w:rFonts w:ascii="Times New Roman" w:eastAsia="標楷體" w:hAnsi="Times New Roman" w:cs="Times New Roman" w:hint="eastAsia"/>
          <w:sz w:val="26"/>
          <w:szCs w:val="26"/>
          <w:u w:val="single"/>
        </w:rPr>
        <w:t xml:space="preserve"> </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月</w:t>
      </w:r>
      <w:r w:rsidRPr="005E4E42">
        <w:rPr>
          <w:rFonts w:ascii="Times New Roman" w:eastAsia="標楷體" w:hAnsi="Times New Roman" w:cs="Times New Roman" w:hint="eastAsia"/>
          <w:sz w:val="26"/>
          <w:szCs w:val="26"/>
          <w:u w:val="single"/>
        </w:rPr>
        <w:t xml:space="preserve"> </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日</w:t>
      </w:r>
    </w:p>
    <w:p w14:paraId="0F071EBA" w14:textId="77777777" w:rsidR="00062E5C" w:rsidRDefault="00062E5C" w:rsidP="00062E5C">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14:paraId="1F327B12" w14:textId="77777777" w:rsidR="00062E5C" w:rsidRPr="005E4E42" w:rsidRDefault="00062E5C" w:rsidP="00062E5C">
      <w:pPr>
        <w:spacing w:line="400" w:lineRule="exact"/>
        <w:ind w:left="850" w:hangingChars="354" w:hanging="850"/>
        <w:rPr>
          <w:rFonts w:ascii="Times New Roman" w:eastAsia="標楷體" w:hAnsi="Times New Roman" w:cs="Times New Roman"/>
        </w:rPr>
      </w:pPr>
      <w:r w:rsidRPr="005E4E42">
        <w:rPr>
          <w:rFonts w:ascii="Times New Roman" w:eastAsia="標楷體" w:hAnsi="Times New Roman" w:cs="Times New Roman"/>
        </w:rPr>
        <w:lastRenderedPageBreak/>
        <w:t>（附件</w:t>
      </w:r>
      <w:r>
        <w:rPr>
          <w:rFonts w:ascii="Times New Roman" w:eastAsia="標楷體" w:hAnsi="Times New Roman" w:cs="Times New Roman"/>
        </w:rPr>
        <w:t>2</w:t>
      </w:r>
      <w:r w:rsidRPr="005E4E42">
        <w:rPr>
          <w:rFonts w:ascii="Times New Roman" w:eastAsia="標楷體" w:hAnsi="Times New Roman" w:cs="Times New Roman"/>
        </w:rPr>
        <w:t>）</w:t>
      </w:r>
    </w:p>
    <w:p w14:paraId="6EA82F89" w14:textId="77777777" w:rsidR="00062E5C" w:rsidRPr="00806565" w:rsidRDefault="00062E5C" w:rsidP="00062E5C">
      <w:pPr>
        <w:spacing w:line="500" w:lineRule="exact"/>
        <w:ind w:left="1134" w:hangingChars="354" w:hanging="1134"/>
        <w:jc w:val="center"/>
        <w:rPr>
          <w:rFonts w:ascii="標楷體" w:eastAsia="標楷體" w:hAnsi="標楷體"/>
          <w:b/>
          <w:sz w:val="32"/>
          <w:szCs w:val="32"/>
        </w:rPr>
      </w:pPr>
      <w:r w:rsidRPr="00806565">
        <w:rPr>
          <w:rFonts w:ascii="標楷體" w:eastAsia="標楷體" w:hAnsi="標楷體"/>
          <w:b/>
          <w:sz w:val="32"/>
          <w:szCs w:val="32"/>
        </w:rPr>
        <w:t>大漢學校財團法人大漢技術學院</w:t>
      </w:r>
    </w:p>
    <w:p w14:paraId="45349E58" w14:textId="77777777" w:rsidR="00062E5C" w:rsidRDefault="00062E5C" w:rsidP="00062E5C">
      <w:pPr>
        <w:spacing w:line="500" w:lineRule="exact"/>
        <w:ind w:left="1134" w:hangingChars="354" w:hanging="1134"/>
        <w:jc w:val="center"/>
        <w:rPr>
          <w:rFonts w:ascii="標楷體" w:eastAsia="標楷體" w:hAnsi="標楷體"/>
          <w:b/>
          <w:sz w:val="32"/>
          <w:szCs w:val="32"/>
        </w:rPr>
      </w:pPr>
      <w:r w:rsidRPr="00806565">
        <w:rPr>
          <w:rFonts w:ascii="標楷體" w:eastAsia="標楷體" w:hAnsi="標楷體"/>
          <w:b/>
          <w:sz w:val="32"/>
          <w:szCs w:val="32"/>
        </w:rPr>
        <w:t>土木工程與環境資源管理系碩士學位論文專業領域審查</w:t>
      </w:r>
      <w:r>
        <w:rPr>
          <w:rFonts w:ascii="標楷體" w:eastAsia="標楷體" w:hAnsi="標楷體"/>
          <w:b/>
          <w:sz w:val="32"/>
          <w:szCs w:val="32"/>
        </w:rPr>
        <w:t>評核</w:t>
      </w:r>
      <w:r w:rsidRPr="00806565">
        <w:rPr>
          <w:rFonts w:ascii="標楷體" w:eastAsia="標楷體" w:hAnsi="標楷體"/>
          <w:b/>
          <w:sz w:val="32"/>
          <w:szCs w:val="32"/>
        </w:rPr>
        <w:t>表</w:t>
      </w:r>
    </w:p>
    <w:p w14:paraId="0EAB6E50" w14:textId="77777777" w:rsidR="00062E5C" w:rsidRDefault="00062E5C" w:rsidP="00062E5C">
      <w:pPr>
        <w:spacing w:line="500" w:lineRule="exact"/>
        <w:ind w:left="1134" w:hangingChars="354" w:hanging="1134"/>
        <w:jc w:val="center"/>
        <w:rPr>
          <w:rFonts w:ascii="標楷體" w:eastAsia="標楷體" w:hAnsi="標楷體"/>
          <w:b/>
          <w:sz w:val="32"/>
          <w:szCs w:val="32"/>
        </w:rPr>
      </w:pPr>
    </w:p>
    <w:tbl>
      <w:tblPr>
        <w:tblStyle w:val="a3"/>
        <w:tblW w:w="0" w:type="auto"/>
        <w:jc w:val="center"/>
        <w:tblLook w:val="04A0" w:firstRow="1" w:lastRow="0" w:firstColumn="1" w:lastColumn="0" w:noHBand="0" w:noVBand="1"/>
      </w:tblPr>
      <w:tblGrid>
        <w:gridCol w:w="2127"/>
        <w:gridCol w:w="2830"/>
        <w:gridCol w:w="1417"/>
        <w:gridCol w:w="2693"/>
      </w:tblGrid>
      <w:tr w:rsidR="00062E5C" w14:paraId="3DE34183" w14:textId="77777777" w:rsidTr="00646D8A">
        <w:trPr>
          <w:trHeight w:val="640"/>
          <w:jc w:val="center"/>
        </w:trPr>
        <w:tc>
          <w:tcPr>
            <w:tcW w:w="2127" w:type="dxa"/>
          </w:tcPr>
          <w:p w14:paraId="61B3AC75" w14:textId="77777777" w:rsidR="00062E5C" w:rsidRPr="00806565" w:rsidRDefault="00062E5C" w:rsidP="00646D8A">
            <w:pPr>
              <w:spacing w:line="500" w:lineRule="exact"/>
              <w:jc w:val="center"/>
              <w:rPr>
                <w:rFonts w:ascii="標楷體" w:eastAsia="標楷體" w:hAnsi="標楷體"/>
                <w:b/>
                <w:sz w:val="28"/>
                <w:szCs w:val="28"/>
              </w:rPr>
            </w:pPr>
            <w:r w:rsidRPr="00806565">
              <w:rPr>
                <w:rFonts w:ascii="標楷體" w:eastAsia="標楷體" w:hAnsi="標楷體"/>
                <w:sz w:val="28"/>
                <w:szCs w:val="28"/>
              </w:rPr>
              <w:t>學生姓名</w:t>
            </w:r>
          </w:p>
        </w:tc>
        <w:tc>
          <w:tcPr>
            <w:tcW w:w="2830" w:type="dxa"/>
          </w:tcPr>
          <w:p w14:paraId="44EBE397" w14:textId="77777777" w:rsidR="00062E5C" w:rsidRDefault="00062E5C" w:rsidP="00646D8A">
            <w:pPr>
              <w:spacing w:line="500" w:lineRule="exact"/>
              <w:jc w:val="center"/>
              <w:rPr>
                <w:rFonts w:ascii="標楷體" w:eastAsia="標楷體" w:hAnsi="標楷體"/>
                <w:b/>
                <w:sz w:val="32"/>
                <w:szCs w:val="32"/>
              </w:rPr>
            </w:pPr>
          </w:p>
        </w:tc>
        <w:tc>
          <w:tcPr>
            <w:tcW w:w="1417" w:type="dxa"/>
          </w:tcPr>
          <w:p w14:paraId="2886DE97" w14:textId="77777777" w:rsidR="00062E5C" w:rsidRPr="005E4E42" w:rsidRDefault="00062E5C" w:rsidP="00646D8A">
            <w:pPr>
              <w:spacing w:line="500" w:lineRule="exact"/>
              <w:jc w:val="center"/>
              <w:rPr>
                <w:rFonts w:ascii="標楷體" w:eastAsia="標楷體" w:hAnsi="標楷體"/>
                <w:sz w:val="28"/>
                <w:szCs w:val="28"/>
              </w:rPr>
            </w:pPr>
            <w:r w:rsidRPr="005E4E42">
              <w:rPr>
                <w:rFonts w:ascii="標楷體" w:eastAsia="標楷體" w:hAnsi="標楷體"/>
                <w:sz w:val="28"/>
                <w:szCs w:val="28"/>
              </w:rPr>
              <w:t>學號</w:t>
            </w:r>
          </w:p>
        </w:tc>
        <w:tc>
          <w:tcPr>
            <w:tcW w:w="2693" w:type="dxa"/>
          </w:tcPr>
          <w:p w14:paraId="59160C50" w14:textId="77777777" w:rsidR="00062E5C" w:rsidRDefault="00062E5C" w:rsidP="00646D8A">
            <w:pPr>
              <w:spacing w:line="500" w:lineRule="exact"/>
              <w:jc w:val="center"/>
              <w:rPr>
                <w:rFonts w:ascii="標楷體" w:eastAsia="標楷體" w:hAnsi="標楷體"/>
                <w:b/>
                <w:sz w:val="32"/>
                <w:szCs w:val="32"/>
              </w:rPr>
            </w:pPr>
          </w:p>
        </w:tc>
      </w:tr>
      <w:tr w:rsidR="00062E5C" w14:paraId="56E7C9A6" w14:textId="77777777" w:rsidTr="00646D8A">
        <w:trPr>
          <w:trHeight w:val="1541"/>
          <w:jc w:val="center"/>
        </w:trPr>
        <w:tc>
          <w:tcPr>
            <w:tcW w:w="2127" w:type="dxa"/>
            <w:vAlign w:val="center"/>
          </w:tcPr>
          <w:p w14:paraId="5255205F" w14:textId="77777777" w:rsidR="00062E5C" w:rsidRPr="00806565" w:rsidRDefault="00062E5C" w:rsidP="00646D8A">
            <w:pPr>
              <w:spacing w:line="500" w:lineRule="exact"/>
              <w:jc w:val="center"/>
              <w:rPr>
                <w:rFonts w:ascii="標楷體" w:eastAsia="標楷體" w:hAnsi="標楷體"/>
                <w:b/>
                <w:sz w:val="28"/>
                <w:szCs w:val="28"/>
              </w:rPr>
            </w:pPr>
            <w:r w:rsidRPr="00806565">
              <w:rPr>
                <w:rFonts w:ascii="標楷體" w:eastAsia="標楷體" w:hAnsi="標楷體"/>
                <w:sz w:val="28"/>
                <w:szCs w:val="28"/>
              </w:rPr>
              <w:t>論文題目</w:t>
            </w:r>
          </w:p>
        </w:tc>
        <w:tc>
          <w:tcPr>
            <w:tcW w:w="6940" w:type="dxa"/>
            <w:gridSpan w:val="3"/>
          </w:tcPr>
          <w:p w14:paraId="26C7B7ED" w14:textId="77777777" w:rsidR="00062E5C" w:rsidRDefault="00062E5C" w:rsidP="00646D8A">
            <w:pPr>
              <w:spacing w:line="500" w:lineRule="exact"/>
              <w:jc w:val="center"/>
              <w:rPr>
                <w:rFonts w:ascii="標楷體" w:eastAsia="標楷體" w:hAnsi="標楷體"/>
                <w:b/>
                <w:sz w:val="32"/>
                <w:szCs w:val="32"/>
              </w:rPr>
            </w:pPr>
          </w:p>
        </w:tc>
      </w:tr>
      <w:tr w:rsidR="00062E5C" w14:paraId="17300EED" w14:textId="77777777" w:rsidTr="00646D8A">
        <w:trPr>
          <w:trHeight w:val="8160"/>
          <w:jc w:val="center"/>
        </w:trPr>
        <w:tc>
          <w:tcPr>
            <w:tcW w:w="2127" w:type="dxa"/>
            <w:vAlign w:val="center"/>
          </w:tcPr>
          <w:p w14:paraId="152FDB3F" w14:textId="77777777" w:rsidR="00062E5C" w:rsidRPr="00806565" w:rsidRDefault="00062E5C" w:rsidP="00646D8A">
            <w:pPr>
              <w:spacing w:line="500" w:lineRule="exact"/>
              <w:jc w:val="center"/>
              <w:rPr>
                <w:rFonts w:ascii="標楷體" w:eastAsia="標楷體" w:hAnsi="標楷體"/>
                <w:b/>
                <w:sz w:val="28"/>
                <w:szCs w:val="28"/>
              </w:rPr>
            </w:pPr>
            <w:r>
              <w:rPr>
                <w:rFonts w:ascii="標楷體" w:eastAsia="標楷體" w:hAnsi="標楷體"/>
                <w:sz w:val="28"/>
                <w:szCs w:val="28"/>
              </w:rPr>
              <w:t>審查意見</w:t>
            </w:r>
          </w:p>
        </w:tc>
        <w:tc>
          <w:tcPr>
            <w:tcW w:w="6940" w:type="dxa"/>
            <w:gridSpan w:val="3"/>
          </w:tcPr>
          <w:p w14:paraId="67FAAF9D" w14:textId="77777777" w:rsidR="00062E5C" w:rsidRDefault="00062E5C" w:rsidP="00646D8A">
            <w:pPr>
              <w:spacing w:line="500" w:lineRule="exact"/>
              <w:jc w:val="center"/>
              <w:rPr>
                <w:rFonts w:ascii="標楷體" w:eastAsia="標楷體" w:hAnsi="標楷體"/>
                <w:b/>
                <w:sz w:val="32"/>
                <w:szCs w:val="32"/>
              </w:rPr>
            </w:pPr>
          </w:p>
        </w:tc>
      </w:tr>
      <w:tr w:rsidR="00062E5C" w14:paraId="68E1182C" w14:textId="77777777" w:rsidTr="00646D8A">
        <w:trPr>
          <w:trHeight w:val="747"/>
          <w:jc w:val="center"/>
        </w:trPr>
        <w:tc>
          <w:tcPr>
            <w:tcW w:w="2127" w:type="dxa"/>
            <w:vAlign w:val="center"/>
          </w:tcPr>
          <w:p w14:paraId="29B95B5D" w14:textId="77777777" w:rsidR="00062E5C" w:rsidRPr="005E4E42" w:rsidRDefault="00062E5C" w:rsidP="00646D8A">
            <w:pPr>
              <w:spacing w:line="500" w:lineRule="exact"/>
              <w:jc w:val="center"/>
              <w:rPr>
                <w:rFonts w:ascii="標楷體" w:eastAsia="標楷體" w:hAnsi="標楷體"/>
                <w:sz w:val="28"/>
                <w:szCs w:val="28"/>
              </w:rPr>
            </w:pPr>
            <w:r w:rsidRPr="005E4E42">
              <w:rPr>
                <w:rFonts w:ascii="標楷體" w:eastAsia="標楷體" w:hAnsi="標楷體"/>
                <w:sz w:val="28"/>
                <w:szCs w:val="28"/>
              </w:rPr>
              <w:t>審查結果</w:t>
            </w:r>
          </w:p>
        </w:tc>
        <w:tc>
          <w:tcPr>
            <w:tcW w:w="6940" w:type="dxa"/>
            <w:gridSpan w:val="3"/>
            <w:vAlign w:val="center"/>
          </w:tcPr>
          <w:p w14:paraId="46F2BA47" w14:textId="77777777" w:rsidR="00062E5C" w:rsidRPr="005E4E42" w:rsidRDefault="00062E5C" w:rsidP="00646D8A">
            <w:pPr>
              <w:spacing w:line="500" w:lineRule="exact"/>
              <w:jc w:val="center"/>
              <w:rPr>
                <w:rFonts w:ascii="標楷體" w:eastAsia="標楷體" w:hAnsi="標楷體"/>
                <w:b/>
                <w:sz w:val="28"/>
                <w:szCs w:val="28"/>
              </w:rPr>
            </w:pPr>
            <w:r w:rsidRPr="005E4E42">
              <w:rPr>
                <w:rFonts w:ascii="標楷體" w:eastAsia="標楷體" w:hAnsi="標楷體" w:hint="eastAsia"/>
                <w:sz w:val="28"/>
                <w:szCs w:val="28"/>
              </w:rPr>
              <w:t>□</w:t>
            </w:r>
            <w:r w:rsidRPr="005E4E42">
              <w:rPr>
                <w:rFonts w:ascii="標楷體" w:eastAsia="標楷體" w:hAnsi="標楷體"/>
                <w:sz w:val="28"/>
                <w:szCs w:val="28"/>
              </w:rPr>
              <w:t>符合</w:t>
            </w:r>
            <w:r w:rsidRPr="005E4E42">
              <w:rPr>
                <w:rFonts w:ascii="標楷體" w:eastAsia="標楷體" w:hAnsi="標楷體"/>
                <w:color w:val="FF0000"/>
                <w:sz w:val="28"/>
                <w:szCs w:val="28"/>
              </w:rPr>
              <w:t>土環系</w:t>
            </w:r>
            <w:r w:rsidRPr="005E4E42">
              <w:rPr>
                <w:rFonts w:ascii="標楷體" w:eastAsia="標楷體" w:hAnsi="標楷體"/>
                <w:sz w:val="28"/>
                <w:szCs w:val="28"/>
              </w:rPr>
              <w:t xml:space="preserve">專業領域 </w:t>
            </w:r>
            <w:r>
              <w:rPr>
                <w:rFonts w:ascii="標楷體" w:eastAsia="標楷體" w:hAnsi="標楷體"/>
                <w:sz w:val="28"/>
                <w:szCs w:val="28"/>
              </w:rPr>
              <w:t xml:space="preserve"> </w:t>
            </w:r>
            <w:r w:rsidRPr="005E4E42">
              <w:rPr>
                <w:rFonts w:ascii="標楷體" w:eastAsia="標楷體" w:hAnsi="標楷體" w:hint="eastAsia"/>
                <w:sz w:val="28"/>
                <w:szCs w:val="28"/>
              </w:rPr>
              <w:t>□</w:t>
            </w:r>
            <w:r w:rsidRPr="005E4E42">
              <w:rPr>
                <w:rFonts w:ascii="標楷體" w:eastAsia="標楷體" w:hAnsi="標楷體"/>
                <w:sz w:val="28"/>
                <w:szCs w:val="28"/>
              </w:rPr>
              <w:t>不符合</w:t>
            </w:r>
            <w:r w:rsidRPr="005E4E42">
              <w:rPr>
                <w:rFonts w:ascii="標楷體" w:eastAsia="標楷體" w:hAnsi="標楷體"/>
                <w:color w:val="FF0000"/>
                <w:sz w:val="28"/>
                <w:szCs w:val="28"/>
              </w:rPr>
              <w:t>土環系</w:t>
            </w:r>
            <w:r w:rsidRPr="005E4E42">
              <w:rPr>
                <w:rFonts w:ascii="標楷體" w:eastAsia="標楷體" w:hAnsi="標楷體"/>
                <w:sz w:val="28"/>
                <w:szCs w:val="28"/>
              </w:rPr>
              <w:t>專業領域</w:t>
            </w:r>
          </w:p>
        </w:tc>
      </w:tr>
    </w:tbl>
    <w:p w14:paraId="1E693CC8" w14:textId="77777777" w:rsidR="00062E5C" w:rsidRPr="005E4E42" w:rsidRDefault="00062E5C" w:rsidP="00062E5C">
      <w:pPr>
        <w:spacing w:line="600" w:lineRule="exact"/>
        <w:ind w:leftChars="58" w:left="140" w:hanging="1"/>
        <w:rPr>
          <w:rFonts w:ascii="標楷體" w:eastAsia="標楷體" w:hAnsi="標楷體" w:cs="Times New Roman"/>
          <w:sz w:val="26"/>
          <w:szCs w:val="26"/>
        </w:rPr>
      </w:pPr>
      <w:r w:rsidRPr="005E4E42">
        <w:rPr>
          <w:rFonts w:ascii="標楷體" w:eastAsia="標楷體" w:hAnsi="標楷體"/>
          <w:sz w:val="26"/>
          <w:szCs w:val="26"/>
        </w:rPr>
        <w:t>審查委員服務單位：</w:t>
      </w:r>
    </w:p>
    <w:p w14:paraId="464D949B" w14:textId="77777777" w:rsidR="00062E5C" w:rsidRPr="00806565" w:rsidRDefault="00062E5C" w:rsidP="00062E5C">
      <w:pPr>
        <w:spacing w:line="600" w:lineRule="exact"/>
        <w:ind w:leftChars="58" w:left="140" w:hanging="1"/>
        <w:rPr>
          <w:rFonts w:ascii="Times New Roman" w:eastAsia="標楷體" w:hAnsi="Times New Roman" w:cs="Times New Roman"/>
          <w:sz w:val="26"/>
          <w:szCs w:val="26"/>
        </w:rPr>
      </w:pPr>
      <w:r w:rsidRPr="005E4E42">
        <w:rPr>
          <w:rFonts w:ascii="標楷體" w:eastAsia="標楷體" w:hAnsi="標楷體"/>
          <w:sz w:val="26"/>
          <w:szCs w:val="26"/>
        </w:rPr>
        <w:t>審查委員</w:t>
      </w:r>
      <w:r>
        <w:rPr>
          <w:rFonts w:ascii="標楷體" w:eastAsia="標楷體" w:hAnsi="標楷體"/>
          <w:sz w:val="26"/>
          <w:szCs w:val="26"/>
        </w:rPr>
        <w:t>簽名</w:t>
      </w:r>
      <w:r w:rsidRPr="00806565">
        <w:rPr>
          <w:rFonts w:ascii="Times New Roman" w:eastAsia="標楷體" w:hAnsi="Times New Roman" w:cs="Times New Roman"/>
          <w:sz w:val="26"/>
          <w:szCs w:val="26"/>
        </w:rPr>
        <w:t>：</w:t>
      </w:r>
      <w:r w:rsidRPr="005E4E42">
        <w:rPr>
          <w:rFonts w:ascii="Times New Roman" w:eastAsia="標楷體" w:hAnsi="Times New Roman" w:cs="Times New Roman"/>
          <w:sz w:val="26"/>
          <w:szCs w:val="26"/>
          <w:u w:val="single"/>
        </w:rPr>
        <w:t xml:space="preserve">                     </w:t>
      </w:r>
    </w:p>
    <w:p w14:paraId="23BF5FDD" w14:textId="4D83AEC2" w:rsidR="00972E61" w:rsidRDefault="00062E5C" w:rsidP="00062E5C">
      <w:pPr>
        <w:spacing w:line="600" w:lineRule="exact"/>
        <w:ind w:leftChars="58" w:left="140" w:hanging="1"/>
        <w:rPr>
          <w:rFonts w:ascii="標楷體" w:eastAsia="標楷體" w:hAnsi="標楷體"/>
          <w:color w:val="000000" w:themeColor="text1"/>
          <w:sz w:val="28"/>
          <w:szCs w:val="28"/>
        </w:rPr>
      </w:pPr>
      <w:r>
        <w:rPr>
          <w:rFonts w:ascii="Times New Roman" w:eastAsia="標楷體" w:hAnsi="Times New Roman" w:cs="Times New Roman"/>
          <w:sz w:val="26"/>
          <w:szCs w:val="26"/>
        </w:rPr>
        <w:t>審查</w:t>
      </w:r>
      <w:r w:rsidRPr="00806565">
        <w:rPr>
          <w:rFonts w:ascii="Times New Roman" w:eastAsia="標楷體" w:hAnsi="Times New Roman" w:cs="Times New Roman"/>
          <w:sz w:val="26"/>
          <w:szCs w:val="26"/>
        </w:rPr>
        <w:t>日期：</w:t>
      </w:r>
      <w:r w:rsidRPr="005E4E42">
        <w:rPr>
          <w:rFonts w:ascii="Times New Roman" w:eastAsia="標楷體" w:hAnsi="Times New Roman" w:cs="Times New Roman" w:hint="eastAsia"/>
          <w:sz w:val="26"/>
          <w:szCs w:val="26"/>
          <w:u w:val="single"/>
        </w:rPr>
        <w:t xml:space="preserve"> </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年</w:t>
      </w:r>
      <w:r w:rsidRPr="005E4E42">
        <w:rPr>
          <w:rFonts w:ascii="Times New Roman" w:eastAsia="標楷體" w:hAnsi="Times New Roman" w:cs="Times New Roman" w:hint="eastAsia"/>
          <w:sz w:val="26"/>
          <w:szCs w:val="26"/>
          <w:u w:val="single"/>
        </w:rPr>
        <w:t xml:space="preserve"> </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月</w:t>
      </w:r>
      <w:r w:rsidRPr="005E4E42">
        <w:rPr>
          <w:rFonts w:ascii="Times New Roman" w:eastAsia="標楷體" w:hAnsi="Times New Roman" w:cs="Times New Roman" w:hint="eastAsia"/>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Pr>
          <w:rFonts w:ascii="Times New Roman" w:eastAsia="標楷體" w:hAnsi="Times New Roman" w:cs="Times New Roman"/>
          <w:sz w:val="26"/>
          <w:szCs w:val="26"/>
          <w:u w:val="single"/>
        </w:rPr>
        <w:t xml:space="preserve"> </w:t>
      </w:r>
      <w:r w:rsidRPr="005E4E42">
        <w:rPr>
          <w:rFonts w:ascii="Times New Roman" w:eastAsia="標楷體" w:hAnsi="Times New Roman" w:cs="Times New Roman"/>
          <w:sz w:val="26"/>
          <w:szCs w:val="26"/>
          <w:u w:val="single"/>
        </w:rPr>
        <w:t xml:space="preserve">  </w:t>
      </w:r>
      <w:r w:rsidRPr="00806565">
        <w:rPr>
          <w:rFonts w:ascii="Times New Roman" w:eastAsia="標楷體" w:hAnsi="Times New Roman" w:cs="Times New Roman"/>
          <w:sz w:val="26"/>
          <w:szCs w:val="26"/>
        </w:rPr>
        <w:t>日</w:t>
      </w:r>
    </w:p>
    <w:sectPr w:rsidR="00972E61" w:rsidSect="00062E5C">
      <w:pgSz w:w="11906" w:h="16838"/>
      <w:pgMar w:top="993" w:right="991"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0E78B" w14:textId="77777777" w:rsidR="001A7FB7" w:rsidRDefault="001A7FB7" w:rsidP="004D59EE">
      <w:r>
        <w:separator/>
      </w:r>
    </w:p>
  </w:endnote>
  <w:endnote w:type="continuationSeparator" w:id="0">
    <w:p w14:paraId="225FB6F7" w14:textId="77777777" w:rsidR="001A7FB7" w:rsidRDefault="001A7FB7" w:rsidP="004D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074FC" w14:textId="77777777" w:rsidR="001A7FB7" w:rsidRDefault="001A7FB7" w:rsidP="004D59EE">
      <w:r>
        <w:separator/>
      </w:r>
    </w:p>
  </w:footnote>
  <w:footnote w:type="continuationSeparator" w:id="0">
    <w:p w14:paraId="6799E7ED" w14:textId="77777777" w:rsidR="001A7FB7" w:rsidRDefault="001A7FB7" w:rsidP="004D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C11"/>
    <w:multiLevelType w:val="hybridMultilevel"/>
    <w:tmpl w:val="A41EB534"/>
    <w:lvl w:ilvl="0" w:tplc="4F5A9C6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F4458A8"/>
    <w:multiLevelType w:val="hybridMultilevel"/>
    <w:tmpl w:val="A12A5256"/>
    <w:lvl w:ilvl="0" w:tplc="27684C6E">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1FDF77CB"/>
    <w:multiLevelType w:val="hybridMultilevel"/>
    <w:tmpl w:val="A12A5256"/>
    <w:lvl w:ilvl="0" w:tplc="27684C6E">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264C6F10"/>
    <w:multiLevelType w:val="hybridMultilevel"/>
    <w:tmpl w:val="363C0EA8"/>
    <w:lvl w:ilvl="0" w:tplc="308E489E">
      <w:start w:val="1"/>
      <w:numFmt w:val="taiwaneseCountingThousand"/>
      <w:lvlText w:val="%1、"/>
      <w:lvlJc w:val="left"/>
      <w:pPr>
        <w:ind w:left="1850" w:hanging="72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4" w15:restartNumberingAfterBreak="0">
    <w:nsid w:val="27314F1D"/>
    <w:multiLevelType w:val="hybridMultilevel"/>
    <w:tmpl w:val="A12A5256"/>
    <w:lvl w:ilvl="0" w:tplc="27684C6E">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BD37A5F"/>
    <w:multiLevelType w:val="hybridMultilevel"/>
    <w:tmpl w:val="38928A66"/>
    <w:lvl w:ilvl="0" w:tplc="9976C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063BAC"/>
    <w:multiLevelType w:val="hybridMultilevel"/>
    <w:tmpl w:val="B29EE24C"/>
    <w:lvl w:ilvl="0" w:tplc="CD34D04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7" w15:restartNumberingAfterBreak="0">
    <w:nsid w:val="46EF0826"/>
    <w:multiLevelType w:val="hybridMultilevel"/>
    <w:tmpl w:val="6EE4B92A"/>
    <w:lvl w:ilvl="0" w:tplc="9822B5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02462D"/>
    <w:multiLevelType w:val="hybridMultilevel"/>
    <w:tmpl w:val="6F3A92B2"/>
    <w:lvl w:ilvl="0" w:tplc="295CF70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C311E83"/>
    <w:multiLevelType w:val="hybridMultilevel"/>
    <w:tmpl w:val="C856123C"/>
    <w:lvl w:ilvl="0" w:tplc="BCC0C0BE">
      <w:start w:val="1"/>
      <w:numFmt w:val="taiwaneseCountingThousand"/>
      <w:lvlText w:val="%1、"/>
      <w:lvlJc w:val="left"/>
      <w:pPr>
        <w:ind w:left="1850" w:hanging="720"/>
      </w:pPr>
      <w:rPr>
        <w:rFonts w:hint="default"/>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0" w15:restartNumberingAfterBreak="0">
    <w:nsid w:val="5D4F6127"/>
    <w:multiLevelType w:val="multilevel"/>
    <w:tmpl w:val="DA4054B4"/>
    <w:lvl w:ilvl="0">
      <w:start w:val="1"/>
      <w:numFmt w:val="taiwaneseCountingThousand"/>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BA56C71"/>
    <w:multiLevelType w:val="hybridMultilevel"/>
    <w:tmpl w:val="6EE4B92A"/>
    <w:lvl w:ilvl="0" w:tplc="9822B5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C8B5829"/>
    <w:multiLevelType w:val="hybridMultilevel"/>
    <w:tmpl w:val="BC5EEFB0"/>
    <w:lvl w:ilvl="0" w:tplc="3E583326">
      <w:start w:val="1"/>
      <w:numFmt w:val="decimal"/>
      <w:lvlText w:val="(%1)"/>
      <w:lvlJc w:val="left"/>
      <w:pPr>
        <w:ind w:left="1523" w:hanging="405"/>
      </w:pPr>
      <w:rPr>
        <w:rFonts w:ascii="Times New Roman" w:eastAsia="標楷體" w:hAnsi="Times New Roman" w:cs="Times New Roman" w:hint="default"/>
      </w:r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13" w15:restartNumberingAfterBreak="0">
    <w:nsid w:val="6D6A440D"/>
    <w:multiLevelType w:val="multilevel"/>
    <w:tmpl w:val="EADCAA9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31D035B"/>
    <w:multiLevelType w:val="hybridMultilevel"/>
    <w:tmpl w:val="6EE4B92A"/>
    <w:lvl w:ilvl="0" w:tplc="9822B5D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4663E55"/>
    <w:multiLevelType w:val="hybridMultilevel"/>
    <w:tmpl w:val="A4FCF67A"/>
    <w:lvl w:ilvl="0" w:tplc="499A10BE">
      <w:start w:val="1"/>
      <w:numFmt w:val="decimal"/>
      <w:lvlText w:val="(%1)"/>
      <w:lvlJc w:val="left"/>
      <w:pPr>
        <w:ind w:left="2071" w:hanging="360"/>
      </w:pPr>
      <w:rPr>
        <w:rFonts w:hint="default"/>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16" w15:restartNumberingAfterBreak="0">
    <w:nsid w:val="765A29F3"/>
    <w:multiLevelType w:val="hybridMultilevel"/>
    <w:tmpl w:val="D8D865E6"/>
    <w:lvl w:ilvl="0" w:tplc="58AE71B0">
      <w:start w:val="1"/>
      <w:numFmt w:val="decimal"/>
      <w:lvlText w:val="%1."/>
      <w:lvlJc w:val="left"/>
      <w:pPr>
        <w:ind w:left="1474" w:hanging="36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7" w15:restartNumberingAfterBreak="0">
    <w:nsid w:val="784C4C0F"/>
    <w:multiLevelType w:val="hybridMultilevel"/>
    <w:tmpl w:val="2D0CA998"/>
    <w:lvl w:ilvl="0" w:tplc="97C4A7F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5"/>
  </w:num>
  <w:num w:numId="2">
    <w:abstractNumId w:val="4"/>
  </w:num>
  <w:num w:numId="3">
    <w:abstractNumId w:val="1"/>
  </w:num>
  <w:num w:numId="4">
    <w:abstractNumId w:val="2"/>
  </w:num>
  <w:num w:numId="5">
    <w:abstractNumId w:val="16"/>
  </w:num>
  <w:num w:numId="6">
    <w:abstractNumId w:val="8"/>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1"/>
  </w:num>
  <w:num w:numId="13">
    <w:abstractNumId w:val="14"/>
  </w:num>
  <w:num w:numId="14">
    <w:abstractNumId w:val="0"/>
  </w:num>
  <w:num w:numId="15">
    <w:abstractNumId w:val="13"/>
  </w:num>
  <w:num w:numId="16">
    <w:abstractNumId w:val="3"/>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B3"/>
    <w:rsid w:val="00007894"/>
    <w:rsid w:val="00012776"/>
    <w:rsid w:val="00012872"/>
    <w:rsid w:val="00036402"/>
    <w:rsid w:val="00042C31"/>
    <w:rsid w:val="00046ABD"/>
    <w:rsid w:val="00062E5C"/>
    <w:rsid w:val="00073D8A"/>
    <w:rsid w:val="000760AB"/>
    <w:rsid w:val="00081F74"/>
    <w:rsid w:val="00085AAC"/>
    <w:rsid w:val="000A7A38"/>
    <w:rsid w:val="000B525B"/>
    <w:rsid w:val="000C6CB0"/>
    <w:rsid w:val="000D2448"/>
    <w:rsid w:val="00105EF5"/>
    <w:rsid w:val="00110957"/>
    <w:rsid w:val="00134342"/>
    <w:rsid w:val="001411AB"/>
    <w:rsid w:val="00142AB8"/>
    <w:rsid w:val="00146DEB"/>
    <w:rsid w:val="00156119"/>
    <w:rsid w:val="00163CAA"/>
    <w:rsid w:val="001647E4"/>
    <w:rsid w:val="00175A63"/>
    <w:rsid w:val="001907E9"/>
    <w:rsid w:val="0019195F"/>
    <w:rsid w:val="00192D82"/>
    <w:rsid w:val="00193F02"/>
    <w:rsid w:val="001A1786"/>
    <w:rsid w:val="001A4BE3"/>
    <w:rsid w:val="001A6497"/>
    <w:rsid w:val="001A7FB7"/>
    <w:rsid w:val="001B309F"/>
    <w:rsid w:val="001C0194"/>
    <w:rsid w:val="001C561F"/>
    <w:rsid w:val="001C6436"/>
    <w:rsid w:val="001C70DB"/>
    <w:rsid w:val="001E541B"/>
    <w:rsid w:val="001E6FF5"/>
    <w:rsid w:val="0022613D"/>
    <w:rsid w:val="00232376"/>
    <w:rsid w:val="002450F3"/>
    <w:rsid w:val="002610A1"/>
    <w:rsid w:val="00267727"/>
    <w:rsid w:val="002716F8"/>
    <w:rsid w:val="00291318"/>
    <w:rsid w:val="002A0236"/>
    <w:rsid w:val="002A3FCA"/>
    <w:rsid w:val="002A5E6E"/>
    <w:rsid w:val="002D119E"/>
    <w:rsid w:val="002E562B"/>
    <w:rsid w:val="00304663"/>
    <w:rsid w:val="00311772"/>
    <w:rsid w:val="003205F5"/>
    <w:rsid w:val="00322070"/>
    <w:rsid w:val="00326B91"/>
    <w:rsid w:val="00326C07"/>
    <w:rsid w:val="00344EA2"/>
    <w:rsid w:val="00345F1C"/>
    <w:rsid w:val="00350AD7"/>
    <w:rsid w:val="003539F0"/>
    <w:rsid w:val="00356DD9"/>
    <w:rsid w:val="003644C6"/>
    <w:rsid w:val="003670A5"/>
    <w:rsid w:val="003740E0"/>
    <w:rsid w:val="003750F0"/>
    <w:rsid w:val="00387CE3"/>
    <w:rsid w:val="003929EE"/>
    <w:rsid w:val="003B0E37"/>
    <w:rsid w:val="003C751A"/>
    <w:rsid w:val="003F13C9"/>
    <w:rsid w:val="003F29B2"/>
    <w:rsid w:val="003F4CF6"/>
    <w:rsid w:val="00401DAE"/>
    <w:rsid w:val="0040507B"/>
    <w:rsid w:val="00410C09"/>
    <w:rsid w:val="00415586"/>
    <w:rsid w:val="00432390"/>
    <w:rsid w:val="00433A1C"/>
    <w:rsid w:val="00441B53"/>
    <w:rsid w:val="004475FE"/>
    <w:rsid w:val="004638D4"/>
    <w:rsid w:val="00464987"/>
    <w:rsid w:val="004830D7"/>
    <w:rsid w:val="00485DAF"/>
    <w:rsid w:val="00493454"/>
    <w:rsid w:val="004B0A68"/>
    <w:rsid w:val="004B214C"/>
    <w:rsid w:val="004D185F"/>
    <w:rsid w:val="004D59EE"/>
    <w:rsid w:val="004F4398"/>
    <w:rsid w:val="005025F5"/>
    <w:rsid w:val="005045D6"/>
    <w:rsid w:val="0051361C"/>
    <w:rsid w:val="00514FDF"/>
    <w:rsid w:val="00517B8F"/>
    <w:rsid w:val="0052233F"/>
    <w:rsid w:val="00522FC0"/>
    <w:rsid w:val="00530E6E"/>
    <w:rsid w:val="005470DF"/>
    <w:rsid w:val="00547B60"/>
    <w:rsid w:val="00551F66"/>
    <w:rsid w:val="00554DA7"/>
    <w:rsid w:val="005742BE"/>
    <w:rsid w:val="00593A6C"/>
    <w:rsid w:val="005965FE"/>
    <w:rsid w:val="005B6855"/>
    <w:rsid w:val="005C0205"/>
    <w:rsid w:val="005D2364"/>
    <w:rsid w:val="005D5218"/>
    <w:rsid w:val="005D7FB3"/>
    <w:rsid w:val="005E7FBD"/>
    <w:rsid w:val="00601786"/>
    <w:rsid w:val="006167B1"/>
    <w:rsid w:val="006331DE"/>
    <w:rsid w:val="00633E7F"/>
    <w:rsid w:val="00635D81"/>
    <w:rsid w:val="00636AFD"/>
    <w:rsid w:val="00637344"/>
    <w:rsid w:val="006478AB"/>
    <w:rsid w:val="00647BC2"/>
    <w:rsid w:val="00652DD2"/>
    <w:rsid w:val="0068037D"/>
    <w:rsid w:val="006808FB"/>
    <w:rsid w:val="00691A23"/>
    <w:rsid w:val="00692719"/>
    <w:rsid w:val="006A343C"/>
    <w:rsid w:val="006C029E"/>
    <w:rsid w:val="006C6636"/>
    <w:rsid w:val="006E6310"/>
    <w:rsid w:val="006F5D5D"/>
    <w:rsid w:val="0070666C"/>
    <w:rsid w:val="00711167"/>
    <w:rsid w:val="00713D03"/>
    <w:rsid w:val="00714640"/>
    <w:rsid w:val="0072529B"/>
    <w:rsid w:val="007308EF"/>
    <w:rsid w:val="00732649"/>
    <w:rsid w:val="007358AB"/>
    <w:rsid w:val="00736926"/>
    <w:rsid w:val="007401F5"/>
    <w:rsid w:val="00746C56"/>
    <w:rsid w:val="00747DA3"/>
    <w:rsid w:val="007509F4"/>
    <w:rsid w:val="00774FCD"/>
    <w:rsid w:val="007851BE"/>
    <w:rsid w:val="007851F9"/>
    <w:rsid w:val="007A0F25"/>
    <w:rsid w:val="007A20F1"/>
    <w:rsid w:val="007A350B"/>
    <w:rsid w:val="007B51FE"/>
    <w:rsid w:val="007E2905"/>
    <w:rsid w:val="007E6124"/>
    <w:rsid w:val="007E7C17"/>
    <w:rsid w:val="007F3A1C"/>
    <w:rsid w:val="00820C19"/>
    <w:rsid w:val="00833275"/>
    <w:rsid w:val="00834973"/>
    <w:rsid w:val="00852237"/>
    <w:rsid w:val="0086786B"/>
    <w:rsid w:val="00874643"/>
    <w:rsid w:val="00885D77"/>
    <w:rsid w:val="008907B4"/>
    <w:rsid w:val="00891A24"/>
    <w:rsid w:val="00891BCB"/>
    <w:rsid w:val="008B491C"/>
    <w:rsid w:val="008B7675"/>
    <w:rsid w:val="008C7EB0"/>
    <w:rsid w:val="008E625E"/>
    <w:rsid w:val="008F7E20"/>
    <w:rsid w:val="009009D5"/>
    <w:rsid w:val="009048B6"/>
    <w:rsid w:val="009067DC"/>
    <w:rsid w:val="00917563"/>
    <w:rsid w:val="009435B1"/>
    <w:rsid w:val="00947715"/>
    <w:rsid w:val="00957ADE"/>
    <w:rsid w:val="00957C5A"/>
    <w:rsid w:val="00972E61"/>
    <w:rsid w:val="009B0247"/>
    <w:rsid w:val="009C2B3B"/>
    <w:rsid w:val="009D617A"/>
    <w:rsid w:val="009E38CA"/>
    <w:rsid w:val="009E4216"/>
    <w:rsid w:val="009F64FC"/>
    <w:rsid w:val="00A219C9"/>
    <w:rsid w:val="00A710C0"/>
    <w:rsid w:val="00A72004"/>
    <w:rsid w:val="00A73393"/>
    <w:rsid w:val="00A74641"/>
    <w:rsid w:val="00A9168E"/>
    <w:rsid w:val="00AA1149"/>
    <w:rsid w:val="00AA77DD"/>
    <w:rsid w:val="00AC0A53"/>
    <w:rsid w:val="00AD0706"/>
    <w:rsid w:val="00AE1CDC"/>
    <w:rsid w:val="00AE767E"/>
    <w:rsid w:val="00AE79B3"/>
    <w:rsid w:val="00AF0CED"/>
    <w:rsid w:val="00AF6466"/>
    <w:rsid w:val="00B00DE8"/>
    <w:rsid w:val="00B106FB"/>
    <w:rsid w:val="00B20F89"/>
    <w:rsid w:val="00B456B4"/>
    <w:rsid w:val="00B4616E"/>
    <w:rsid w:val="00B5208A"/>
    <w:rsid w:val="00B54912"/>
    <w:rsid w:val="00B62B7B"/>
    <w:rsid w:val="00B63D4C"/>
    <w:rsid w:val="00B73B8D"/>
    <w:rsid w:val="00B76B55"/>
    <w:rsid w:val="00B803BE"/>
    <w:rsid w:val="00B96EC2"/>
    <w:rsid w:val="00BA6180"/>
    <w:rsid w:val="00BB0284"/>
    <w:rsid w:val="00BE2343"/>
    <w:rsid w:val="00BF3368"/>
    <w:rsid w:val="00BF5F26"/>
    <w:rsid w:val="00C0416A"/>
    <w:rsid w:val="00C27C04"/>
    <w:rsid w:val="00C30E13"/>
    <w:rsid w:val="00C42A30"/>
    <w:rsid w:val="00C57957"/>
    <w:rsid w:val="00C57F9A"/>
    <w:rsid w:val="00C63938"/>
    <w:rsid w:val="00C645BD"/>
    <w:rsid w:val="00C75AB1"/>
    <w:rsid w:val="00C7671C"/>
    <w:rsid w:val="00CA10C2"/>
    <w:rsid w:val="00CA4231"/>
    <w:rsid w:val="00CB292A"/>
    <w:rsid w:val="00CB3DAA"/>
    <w:rsid w:val="00CC11A7"/>
    <w:rsid w:val="00CC4FA0"/>
    <w:rsid w:val="00CF2244"/>
    <w:rsid w:val="00D122B7"/>
    <w:rsid w:val="00D269C5"/>
    <w:rsid w:val="00D70A2C"/>
    <w:rsid w:val="00D7375B"/>
    <w:rsid w:val="00D74465"/>
    <w:rsid w:val="00D80464"/>
    <w:rsid w:val="00D90A57"/>
    <w:rsid w:val="00D96119"/>
    <w:rsid w:val="00DA3FEE"/>
    <w:rsid w:val="00DA7944"/>
    <w:rsid w:val="00DB3411"/>
    <w:rsid w:val="00DC08A2"/>
    <w:rsid w:val="00DC13F7"/>
    <w:rsid w:val="00DE2BA3"/>
    <w:rsid w:val="00DE5893"/>
    <w:rsid w:val="00DF55D8"/>
    <w:rsid w:val="00E026F5"/>
    <w:rsid w:val="00E07575"/>
    <w:rsid w:val="00E14315"/>
    <w:rsid w:val="00E437D8"/>
    <w:rsid w:val="00E459BB"/>
    <w:rsid w:val="00E54546"/>
    <w:rsid w:val="00E61D8D"/>
    <w:rsid w:val="00E87165"/>
    <w:rsid w:val="00EB036E"/>
    <w:rsid w:val="00EB7025"/>
    <w:rsid w:val="00EB71C2"/>
    <w:rsid w:val="00EC6053"/>
    <w:rsid w:val="00EF7FF9"/>
    <w:rsid w:val="00F06507"/>
    <w:rsid w:val="00F1183D"/>
    <w:rsid w:val="00F11AFC"/>
    <w:rsid w:val="00F12726"/>
    <w:rsid w:val="00F1291A"/>
    <w:rsid w:val="00F13AA0"/>
    <w:rsid w:val="00F16074"/>
    <w:rsid w:val="00F268C9"/>
    <w:rsid w:val="00F57C52"/>
    <w:rsid w:val="00F60A1C"/>
    <w:rsid w:val="00F72A95"/>
    <w:rsid w:val="00F74966"/>
    <w:rsid w:val="00F871C0"/>
    <w:rsid w:val="00FB353B"/>
    <w:rsid w:val="00FB59D1"/>
    <w:rsid w:val="00FC350F"/>
    <w:rsid w:val="00FD0EC1"/>
    <w:rsid w:val="00FD7DDE"/>
    <w:rsid w:val="00FE032D"/>
    <w:rsid w:val="00FE7371"/>
    <w:rsid w:val="00FF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708F2"/>
  <w15:docId w15:val="{EE110042-8F09-40C6-A3CD-4DC3265B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470DF"/>
    <w:pPr>
      <w:ind w:leftChars="200" w:left="480"/>
    </w:pPr>
  </w:style>
  <w:style w:type="paragraph" w:styleId="a5">
    <w:name w:val="Balloon Text"/>
    <w:basedOn w:val="a"/>
    <w:link w:val="a6"/>
    <w:uiPriority w:val="99"/>
    <w:semiHidden/>
    <w:unhideWhenUsed/>
    <w:rsid w:val="004638D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38D4"/>
    <w:rPr>
      <w:rFonts w:asciiTheme="majorHAnsi" w:eastAsiaTheme="majorEastAsia" w:hAnsiTheme="majorHAnsi" w:cstheme="majorBidi"/>
      <w:sz w:val="18"/>
      <w:szCs w:val="18"/>
    </w:rPr>
  </w:style>
  <w:style w:type="paragraph" w:styleId="a7">
    <w:name w:val="header"/>
    <w:basedOn w:val="a"/>
    <w:link w:val="a8"/>
    <w:uiPriority w:val="99"/>
    <w:unhideWhenUsed/>
    <w:rsid w:val="004D59EE"/>
    <w:pPr>
      <w:tabs>
        <w:tab w:val="center" w:pos="4153"/>
        <w:tab w:val="right" w:pos="8306"/>
      </w:tabs>
      <w:snapToGrid w:val="0"/>
    </w:pPr>
    <w:rPr>
      <w:sz w:val="20"/>
      <w:szCs w:val="20"/>
    </w:rPr>
  </w:style>
  <w:style w:type="character" w:customStyle="1" w:styleId="a8">
    <w:name w:val="頁首 字元"/>
    <w:basedOn w:val="a0"/>
    <w:link w:val="a7"/>
    <w:uiPriority w:val="99"/>
    <w:rsid w:val="004D59EE"/>
    <w:rPr>
      <w:sz w:val="20"/>
      <w:szCs w:val="20"/>
    </w:rPr>
  </w:style>
  <w:style w:type="paragraph" w:styleId="a9">
    <w:name w:val="footer"/>
    <w:basedOn w:val="a"/>
    <w:link w:val="aa"/>
    <w:uiPriority w:val="99"/>
    <w:unhideWhenUsed/>
    <w:rsid w:val="004D59EE"/>
    <w:pPr>
      <w:tabs>
        <w:tab w:val="center" w:pos="4153"/>
        <w:tab w:val="right" w:pos="8306"/>
      </w:tabs>
      <w:snapToGrid w:val="0"/>
    </w:pPr>
    <w:rPr>
      <w:sz w:val="20"/>
      <w:szCs w:val="20"/>
    </w:rPr>
  </w:style>
  <w:style w:type="character" w:customStyle="1" w:styleId="aa">
    <w:name w:val="頁尾 字元"/>
    <w:basedOn w:val="a0"/>
    <w:link w:val="a9"/>
    <w:uiPriority w:val="99"/>
    <w:rsid w:val="004D59EE"/>
    <w:rPr>
      <w:sz w:val="20"/>
      <w:szCs w:val="20"/>
    </w:rPr>
  </w:style>
  <w:style w:type="paragraph" w:customStyle="1" w:styleId="Default">
    <w:name w:val="Default"/>
    <w:rsid w:val="003670A5"/>
    <w:pPr>
      <w:widowControl w:val="0"/>
      <w:autoSpaceDE w:val="0"/>
      <w:autoSpaceDN w:val="0"/>
      <w:adjustRightInd w:val="0"/>
    </w:pPr>
    <w:rPr>
      <w:rFonts w:ascii="標楷體" w:eastAsia="標楷體" w:cs="標楷體"/>
      <w:color w:val="000000"/>
      <w:kern w:val="0"/>
      <w:szCs w:val="24"/>
    </w:rPr>
  </w:style>
  <w:style w:type="paragraph" w:styleId="ab">
    <w:name w:val="Date"/>
    <w:basedOn w:val="a"/>
    <w:next w:val="a"/>
    <w:link w:val="ac"/>
    <w:uiPriority w:val="99"/>
    <w:semiHidden/>
    <w:unhideWhenUsed/>
    <w:rsid w:val="00DE2BA3"/>
    <w:pPr>
      <w:jc w:val="right"/>
    </w:pPr>
  </w:style>
  <w:style w:type="character" w:customStyle="1" w:styleId="ac">
    <w:name w:val="日期 字元"/>
    <w:basedOn w:val="a0"/>
    <w:link w:val="ab"/>
    <w:uiPriority w:val="99"/>
    <w:semiHidden/>
    <w:rsid w:val="00DE2BA3"/>
  </w:style>
  <w:style w:type="table" w:customStyle="1" w:styleId="2">
    <w:name w:val="表格格線2"/>
    <w:basedOn w:val="a1"/>
    <w:next w:val="a3"/>
    <w:uiPriority w:val="59"/>
    <w:rsid w:val="009F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字元 字元 字元 字元 字元"/>
    <w:basedOn w:val="a"/>
    <w:link w:val="1110"/>
    <w:rsid w:val="005965FE"/>
    <w:pPr>
      <w:widowControl/>
      <w:spacing w:beforeLines="50" w:before="120" w:afterLines="50" w:after="120" w:line="0" w:lineRule="atLeast"/>
      <w:ind w:left="720" w:rightChars="10" w:right="24" w:hangingChars="257" w:hanging="720"/>
      <w:outlineLvl w:val="2"/>
    </w:pPr>
    <w:rPr>
      <w:rFonts w:ascii="新細明體" w:eastAsia="標楷體" w:hAnsi="新細明體" w:cs="新細明體"/>
      <w:b/>
      <w:color w:val="000000"/>
      <w:kern w:val="0"/>
      <w:sz w:val="28"/>
      <w:szCs w:val="28"/>
    </w:rPr>
  </w:style>
  <w:style w:type="character" w:customStyle="1" w:styleId="1110">
    <w:name w:val="111 字元 字元 字元 字元 字元 字元"/>
    <w:link w:val="111"/>
    <w:rsid w:val="005965FE"/>
    <w:rPr>
      <w:rFonts w:ascii="新細明體" w:eastAsia="標楷體" w:hAnsi="新細明體" w:cs="新細明體"/>
      <w:b/>
      <w:color w:val="000000"/>
      <w:kern w:val="0"/>
      <w:sz w:val="28"/>
      <w:szCs w:val="28"/>
    </w:rPr>
  </w:style>
  <w:style w:type="paragraph" w:customStyle="1" w:styleId="ad">
    <w:name w:val="表內容"/>
    <w:basedOn w:val="a"/>
    <w:link w:val="ae"/>
    <w:rsid w:val="00747DA3"/>
    <w:pPr>
      <w:spacing w:before="40" w:after="80"/>
      <w:jc w:val="both"/>
    </w:pPr>
    <w:rPr>
      <w:rFonts w:ascii="新細明體" w:eastAsia="標楷體" w:hAnsi="標楷體" w:cs="新細明體"/>
      <w:szCs w:val="24"/>
    </w:rPr>
  </w:style>
  <w:style w:type="character" w:customStyle="1" w:styleId="ae">
    <w:name w:val="表內容 字元"/>
    <w:link w:val="ad"/>
    <w:rsid w:val="00747DA3"/>
    <w:rPr>
      <w:rFonts w:ascii="新細明體" w:eastAsia="標楷體" w:hAnsi="標楷體" w:cs="新細明體"/>
      <w:szCs w:val="24"/>
    </w:rPr>
  </w:style>
  <w:style w:type="character" w:styleId="af">
    <w:name w:val="Hyperlink"/>
    <w:basedOn w:val="a0"/>
    <w:uiPriority w:val="99"/>
    <w:semiHidden/>
    <w:unhideWhenUsed/>
    <w:rsid w:val="00B54912"/>
    <w:rPr>
      <w:color w:val="0000FF"/>
      <w:u w:val="single"/>
    </w:rPr>
  </w:style>
  <w:style w:type="paragraph" w:customStyle="1" w:styleId="Standard">
    <w:name w:val="Standard"/>
    <w:rsid w:val="00891BCB"/>
    <w:pPr>
      <w:widowControl w:val="0"/>
      <w:suppressAutoHyphens/>
      <w:autoSpaceDN w:val="0"/>
      <w:textAlignment w:val="baseline"/>
    </w:pPr>
    <w:rPr>
      <w:rFonts w:ascii="Calibri" w:eastAsia="新細明體, PMingLiU" w:hAnsi="Calibri" w:cs="Times New Roman"/>
      <w:kern w:val="3"/>
    </w:rPr>
  </w:style>
  <w:style w:type="paragraph" w:styleId="Web">
    <w:name w:val="Normal (Web)"/>
    <w:basedOn w:val="a"/>
    <w:uiPriority w:val="99"/>
    <w:semiHidden/>
    <w:unhideWhenUsed/>
    <w:rsid w:val="00AA77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0571">
      <w:bodyDiv w:val="1"/>
      <w:marLeft w:val="0"/>
      <w:marRight w:val="0"/>
      <w:marTop w:val="0"/>
      <w:marBottom w:val="0"/>
      <w:divBdr>
        <w:top w:val="none" w:sz="0" w:space="0" w:color="auto"/>
        <w:left w:val="none" w:sz="0" w:space="0" w:color="auto"/>
        <w:bottom w:val="none" w:sz="0" w:space="0" w:color="auto"/>
        <w:right w:val="none" w:sz="0" w:space="0" w:color="auto"/>
      </w:divBdr>
    </w:div>
    <w:div w:id="1009217058">
      <w:bodyDiv w:val="1"/>
      <w:marLeft w:val="0"/>
      <w:marRight w:val="0"/>
      <w:marTop w:val="0"/>
      <w:marBottom w:val="0"/>
      <w:divBdr>
        <w:top w:val="none" w:sz="0" w:space="0" w:color="auto"/>
        <w:left w:val="none" w:sz="0" w:space="0" w:color="auto"/>
        <w:bottom w:val="none" w:sz="0" w:space="0" w:color="auto"/>
        <w:right w:val="none" w:sz="0" w:space="0" w:color="auto"/>
      </w:divBdr>
    </w:div>
    <w:div w:id="1339968046">
      <w:bodyDiv w:val="1"/>
      <w:marLeft w:val="0"/>
      <w:marRight w:val="0"/>
      <w:marTop w:val="0"/>
      <w:marBottom w:val="0"/>
      <w:divBdr>
        <w:top w:val="none" w:sz="0" w:space="0" w:color="auto"/>
        <w:left w:val="none" w:sz="0" w:space="0" w:color="auto"/>
        <w:bottom w:val="none" w:sz="0" w:space="0" w:color="auto"/>
        <w:right w:val="none" w:sz="0" w:space="0" w:color="auto"/>
      </w:divBdr>
    </w:div>
    <w:div w:id="15220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E812-9973-4002-88D2-39F3E0BB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1081</Characters>
  <Application>Microsoft Office Word</Application>
  <DocSecurity>0</DocSecurity>
  <Lines>9</Lines>
  <Paragraphs>2</Paragraphs>
  <ScaleCrop>false</ScaleCrop>
  <Company>Microsoft</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Dahan</dc:creator>
  <cp:lastModifiedBy>Xeen Wang</cp:lastModifiedBy>
  <cp:revision>3</cp:revision>
  <cp:lastPrinted>2021-09-22T03:11:00Z</cp:lastPrinted>
  <dcterms:created xsi:type="dcterms:W3CDTF">2022-06-28T04:31:00Z</dcterms:created>
  <dcterms:modified xsi:type="dcterms:W3CDTF">2022-06-28T04:31:00Z</dcterms:modified>
</cp:coreProperties>
</file>